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72" w:rsidRPr="005D28B0" w:rsidRDefault="00D94A72" w:rsidP="00D94A72">
      <w:pPr>
        <w:pBdr>
          <w:bottom w:val="single" w:sz="6" w:space="1" w:color="auto"/>
        </w:pBdr>
        <w:spacing w:line="360" w:lineRule="auto"/>
        <w:ind w:left="426" w:hanging="426"/>
        <w:jc w:val="center"/>
        <w:rPr>
          <w:rFonts w:ascii="Arial" w:hAnsi="Arial" w:cs="Arial"/>
          <w:b/>
          <w:sz w:val="28"/>
          <w:szCs w:val="28"/>
        </w:rPr>
      </w:pPr>
      <w:r w:rsidRPr="005D28B0">
        <w:rPr>
          <w:noProof/>
          <w:sz w:val="28"/>
          <w:szCs w:val="28"/>
        </w:rPr>
        <w:drawing>
          <wp:inline distT="0" distB="0" distL="0" distR="0" wp14:anchorId="76549FA9" wp14:editId="277E07B0">
            <wp:extent cx="1162050" cy="1266825"/>
            <wp:effectExtent l="19050" t="0" r="0" b="0"/>
            <wp:docPr id="4" name="Imagen 1" descr="Screensho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creenshot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5C" w:rsidRPr="005D28B0" w:rsidRDefault="00DE085C" w:rsidP="00D94A72">
      <w:pPr>
        <w:spacing w:line="360" w:lineRule="auto"/>
        <w:ind w:left="426" w:hanging="426"/>
        <w:jc w:val="center"/>
        <w:rPr>
          <w:rFonts w:ascii="Arial" w:hAnsi="Arial" w:cs="Arial"/>
          <w:b/>
          <w:sz w:val="28"/>
          <w:szCs w:val="28"/>
        </w:rPr>
      </w:pPr>
      <w:r w:rsidRPr="005D28B0">
        <w:rPr>
          <w:rFonts w:ascii="Arial" w:hAnsi="Arial" w:cs="Arial"/>
          <w:b/>
          <w:sz w:val="28"/>
          <w:szCs w:val="28"/>
        </w:rPr>
        <w:t xml:space="preserve">INFORME SOBRE LA </w:t>
      </w:r>
      <w:r w:rsidR="00212A24" w:rsidRPr="005D28B0">
        <w:rPr>
          <w:rFonts w:ascii="Arial" w:hAnsi="Arial" w:cs="Arial"/>
          <w:b/>
          <w:sz w:val="28"/>
          <w:szCs w:val="28"/>
        </w:rPr>
        <w:t>SITUACIÓN</w:t>
      </w:r>
      <w:r w:rsidRPr="005D28B0">
        <w:rPr>
          <w:rFonts w:ascii="Arial" w:hAnsi="Arial" w:cs="Arial"/>
          <w:b/>
          <w:sz w:val="28"/>
          <w:szCs w:val="28"/>
        </w:rPr>
        <w:t xml:space="preserve"> ACTUAL DE LA COVID-19</w:t>
      </w:r>
    </w:p>
    <w:p w:rsidR="00DE085C" w:rsidRPr="005D28B0" w:rsidRDefault="00212A24" w:rsidP="003920C4">
      <w:pPr>
        <w:spacing w:line="360" w:lineRule="auto"/>
        <w:ind w:left="426" w:hanging="426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23</w:t>
      </w:r>
      <w:r w:rsidR="00DE085C" w:rsidRPr="005D28B0">
        <w:rPr>
          <w:rFonts w:ascii="Arial" w:eastAsia="Calibri" w:hAnsi="Arial" w:cs="Arial"/>
          <w:b/>
          <w:sz w:val="28"/>
          <w:szCs w:val="28"/>
          <w:lang w:eastAsia="en-US"/>
        </w:rPr>
        <w:t xml:space="preserve"> DE ENERO</w:t>
      </w:r>
      <w:r w:rsidR="00B82B5D" w:rsidRPr="005D28B0">
        <w:rPr>
          <w:rFonts w:ascii="Arial" w:eastAsia="Calibri" w:hAnsi="Arial" w:cs="Arial"/>
          <w:b/>
          <w:sz w:val="28"/>
          <w:szCs w:val="28"/>
          <w:lang w:eastAsia="en-US"/>
        </w:rPr>
        <w:t xml:space="preserve"> DE</w:t>
      </w:r>
      <w:r w:rsidR="00DE085C" w:rsidRPr="005D28B0">
        <w:rPr>
          <w:rFonts w:ascii="Arial" w:eastAsia="Calibri" w:hAnsi="Arial" w:cs="Arial"/>
          <w:b/>
          <w:sz w:val="28"/>
          <w:szCs w:val="28"/>
          <w:lang w:eastAsia="en-US"/>
        </w:rPr>
        <w:t xml:space="preserve"> 2021.</w:t>
      </w:r>
    </w:p>
    <w:p w:rsidR="005E16FE" w:rsidRPr="005D28B0" w:rsidRDefault="00212A24" w:rsidP="003920C4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color w:val="000000" w:themeColor="text1"/>
          <w:sz w:val="28"/>
          <w:szCs w:val="28"/>
          <w:lang w:val="es-ES_tradnl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s-ES_tradnl"/>
        </w:rPr>
        <w:t>305</w:t>
      </w:r>
      <w:r w:rsidR="00DE085C" w:rsidRPr="005D28B0">
        <w:rPr>
          <w:rFonts w:ascii="Arial" w:eastAsia="Times New Roman" w:hAnsi="Arial" w:cs="Arial"/>
          <w:color w:val="000000" w:themeColor="text1"/>
          <w:sz w:val="28"/>
          <w:szCs w:val="28"/>
          <w:lang w:val="es-ES_tradnl"/>
        </w:rPr>
        <w:t xml:space="preserve"> días del primer caso confirmado a la COVID-19 en la provincia.</w:t>
      </w:r>
      <w:r w:rsidR="00A92D08" w:rsidRPr="005D28B0">
        <w:rPr>
          <w:rFonts w:ascii="Arial" w:eastAsia="Times New Roman" w:hAnsi="Arial" w:cs="Arial"/>
          <w:color w:val="000000" w:themeColor="text1"/>
          <w:sz w:val="28"/>
          <w:szCs w:val="28"/>
          <w:lang w:val="es-ES_tradnl"/>
        </w:rPr>
        <w:t xml:space="preserve"> </w:t>
      </w:r>
    </w:p>
    <w:p w:rsidR="00DE085C" w:rsidRPr="005D28B0" w:rsidRDefault="00A92D08" w:rsidP="003920C4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b/>
          <w:color w:val="000000" w:themeColor="text1"/>
          <w:sz w:val="28"/>
          <w:szCs w:val="28"/>
          <w:lang w:val="es-ES_tradnl"/>
        </w:rPr>
      </w:pPr>
      <w:r w:rsidRPr="005D28B0">
        <w:rPr>
          <w:rFonts w:ascii="Arial" w:eastAsia="Times New Roman" w:hAnsi="Arial" w:cs="Arial"/>
          <w:b/>
          <w:color w:val="000000" w:themeColor="text1"/>
          <w:sz w:val="28"/>
          <w:szCs w:val="28"/>
          <w:lang w:val="es-ES_tradnl"/>
        </w:rPr>
        <w:t>Fase I-Etapa de Recuperación.</w:t>
      </w:r>
    </w:p>
    <w:p w:rsidR="00DE085C" w:rsidRPr="005D28B0" w:rsidRDefault="00DE085C" w:rsidP="003920C4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kern w:val="24"/>
          <w:sz w:val="28"/>
          <w:szCs w:val="28"/>
          <w:lang w:eastAsia="es-ES"/>
        </w:rPr>
      </w:pPr>
      <w:r w:rsidRPr="005D28B0">
        <w:rPr>
          <w:rFonts w:ascii="Arial" w:eastAsia="Times New Roman" w:hAnsi="Arial" w:cs="Arial"/>
          <w:kern w:val="24"/>
          <w:sz w:val="28"/>
          <w:szCs w:val="28"/>
        </w:rPr>
        <w:t>Se acumulan en la provincia</w:t>
      </w:r>
      <w:r w:rsidR="00D21BB3" w:rsidRPr="005D28B0">
        <w:rPr>
          <w:rFonts w:ascii="Arial" w:eastAsia="Times New Roman" w:hAnsi="Arial" w:cs="Arial"/>
          <w:kern w:val="24"/>
          <w:sz w:val="28"/>
          <w:szCs w:val="28"/>
        </w:rPr>
        <w:t xml:space="preserve"> </w:t>
      </w:r>
      <w:r w:rsidR="00A164DA">
        <w:rPr>
          <w:rFonts w:ascii="Arial" w:eastAsia="Times New Roman" w:hAnsi="Arial" w:cs="Arial"/>
          <w:kern w:val="24"/>
          <w:sz w:val="28"/>
          <w:szCs w:val="28"/>
        </w:rPr>
        <w:t>424</w:t>
      </w:r>
      <w:r w:rsidRPr="005D28B0">
        <w:rPr>
          <w:rFonts w:ascii="Arial" w:eastAsia="Times New Roman" w:hAnsi="Arial" w:cs="Arial"/>
          <w:b/>
          <w:kern w:val="24"/>
          <w:sz w:val="28"/>
          <w:szCs w:val="28"/>
        </w:rPr>
        <w:t xml:space="preserve"> casos confirmados</w:t>
      </w:r>
      <w:r w:rsidRPr="005D28B0">
        <w:rPr>
          <w:rFonts w:ascii="Arial" w:eastAsia="Times New Roman" w:hAnsi="Arial" w:cs="Arial"/>
          <w:kern w:val="24"/>
          <w:sz w:val="28"/>
          <w:szCs w:val="28"/>
        </w:rPr>
        <w:t xml:space="preserve"> </w:t>
      </w:r>
      <w:r w:rsidR="00B82B5D" w:rsidRPr="005D28B0">
        <w:rPr>
          <w:rFonts w:ascii="Arial" w:eastAsia="Times New Roman" w:hAnsi="Arial" w:cs="Arial"/>
          <w:kern w:val="24"/>
          <w:sz w:val="28"/>
          <w:szCs w:val="28"/>
        </w:rPr>
        <w:t>de ellos</w:t>
      </w:r>
      <w:r w:rsidRPr="005D28B0">
        <w:rPr>
          <w:rFonts w:ascii="Arial" w:eastAsia="Times New Roman" w:hAnsi="Arial" w:cs="Arial"/>
          <w:kern w:val="24"/>
          <w:sz w:val="28"/>
          <w:szCs w:val="28"/>
        </w:rPr>
        <w:t xml:space="preserve">, </w:t>
      </w:r>
      <w:r w:rsidRPr="005D28B0">
        <w:rPr>
          <w:rFonts w:ascii="Arial" w:eastAsia="Times New Roman" w:hAnsi="Arial" w:cs="Arial"/>
          <w:b/>
          <w:kern w:val="24"/>
          <w:sz w:val="28"/>
          <w:szCs w:val="28"/>
        </w:rPr>
        <w:t>1</w:t>
      </w:r>
      <w:r w:rsidR="00B229C4" w:rsidRPr="005D28B0">
        <w:rPr>
          <w:rFonts w:ascii="Arial" w:eastAsia="Times New Roman" w:hAnsi="Arial" w:cs="Arial"/>
          <w:b/>
          <w:kern w:val="24"/>
          <w:sz w:val="28"/>
          <w:szCs w:val="28"/>
        </w:rPr>
        <w:t>18</w:t>
      </w:r>
      <w:r w:rsidRPr="005D28B0">
        <w:rPr>
          <w:rFonts w:ascii="Arial" w:eastAsia="Times New Roman" w:hAnsi="Arial" w:cs="Arial"/>
          <w:b/>
          <w:kern w:val="24"/>
          <w:sz w:val="28"/>
          <w:szCs w:val="28"/>
        </w:rPr>
        <w:t xml:space="preserve"> importados</w:t>
      </w:r>
      <w:r w:rsidRPr="005D28B0">
        <w:rPr>
          <w:rFonts w:ascii="Arial" w:eastAsia="Times New Roman" w:hAnsi="Arial" w:cs="Arial"/>
          <w:kern w:val="24"/>
          <w:sz w:val="28"/>
          <w:szCs w:val="28"/>
        </w:rPr>
        <w:t xml:space="preserve"> procedentes de </w:t>
      </w:r>
      <w:r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Estados Unidos (5</w:t>
      </w:r>
      <w:r w:rsidR="002B11F4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3</w:t>
      </w:r>
      <w:r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), México (12), Vene</w:t>
      </w:r>
      <w:r w:rsidR="00B229C4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zuela (9</w:t>
      </w:r>
      <w:r w:rsidR="00B13474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), Panamá (8), España (6</w:t>
      </w:r>
      <w:r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), Rusia</w:t>
      </w:r>
      <w:r w:rsidRPr="005D28B0">
        <w:rPr>
          <w:rFonts w:ascii="Arial" w:eastAsia="Times New Roman" w:hAnsi="Arial" w:cs="Arial"/>
          <w:kern w:val="24"/>
          <w:sz w:val="28"/>
          <w:szCs w:val="28"/>
        </w:rPr>
        <w:t xml:space="preserve"> (4),</w:t>
      </w:r>
      <w:r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 Canadá (4), Colombia (3), Italia (2), </w:t>
      </w:r>
      <w:r w:rsidRPr="005D28B0">
        <w:rPr>
          <w:rFonts w:ascii="Arial" w:eastAsia="Times New Roman" w:hAnsi="Arial" w:cs="Arial"/>
          <w:kern w:val="24"/>
          <w:sz w:val="28"/>
          <w:szCs w:val="28"/>
        </w:rPr>
        <w:t xml:space="preserve">Croacia, Bolivia, </w:t>
      </w:r>
      <w:r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Honduras, República Dominicana, Brasil, Chile, Grecia y Ecuador con 1 caso </w:t>
      </w:r>
      <w:r w:rsidR="001D2D3A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respectivamente</w:t>
      </w:r>
      <w:r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 y </w:t>
      </w:r>
      <w:r w:rsidR="00A164DA">
        <w:rPr>
          <w:rFonts w:ascii="Arial" w:eastAsia="Times New Roman" w:hAnsi="Arial" w:cs="Arial"/>
          <w:b/>
          <w:kern w:val="24"/>
          <w:sz w:val="28"/>
          <w:szCs w:val="28"/>
        </w:rPr>
        <w:t>306</w:t>
      </w:r>
      <w:r w:rsidRPr="005D28B0">
        <w:rPr>
          <w:rFonts w:ascii="Arial" w:eastAsia="Times New Roman" w:hAnsi="Arial" w:cs="Arial"/>
          <w:b/>
          <w:kern w:val="24"/>
          <w:sz w:val="28"/>
          <w:szCs w:val="28"/>
        </w:rPr>
        <w:t xml:space="preserve"> autóctonos</w:t>
      </w:r>
      <w:r w:rsidRPr="005D28B0">
        <w:rPr>
          <w:rFonts w:ascii="Arial" w:eastAsia="Times New Roman" w:hAnsi="Arial" w:cs="Arial"/>
          <w:kern w:val="24"/>
          <w:sz w:val="28"/>
          <w:szCs w:val="28"/>
        </w:rPr>
        <w:t xml:space="preserve">. </w:t>
      </w:r>
    </w:p>
    <w:p w:rsidR="00D94A72" w:rsidRPr="00FB366A" w:rsidRDefault="00D94A72" w:rsidP="00D94A72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color w:val="000000" w:themeColor="text1"/>
          <w:sz w:val="28"/>
          <w:szCs w:val="28"/>
          <w:lang w:val="es-ES_tradnl"/>
        </w:rPr>
      </w:pPr>
      <w:r w:rsidRPr="00FB366A">
        <w:rPr>
          <w:rFonts w:ascii="Arial" w:eastAsia="Times New Roman" w:hAnsi="Arial" w:cs="Arial"/>
          <w:color w:val="000000" w:themeColor="text1"/>
          <w:sz w:val="28"/>
          <w:szCs w:val="28"/>
          <w:lang w:val="es-ES_tradnl"/>
        </w:rPr>
        <w:t xml:space="preserve">Tasa de incidencia acumulada de </w:t>
      </w:r>
      <w:r w:rsidR="00FB366A" w:rsidRPr="00FB366A">
        <w:rPr>
          <w:rFonts w:ascii="Arial" w:eastAsia="Times New Roman" w:hAnsi="Arial" w:cs="Arial"/>
          <w:b/>
          <w:color w:val="000000" w:themeColor="text1"/>
          <w:sz w:val="28"/>
          <w:szCs w:val="28"/>
          <w:lang w:val="es-ES_tradnl"/>
        </w:rPr>
        <w:t>103.9</w:t>
      </w:r>
      <w:r w:rsidRPr="00FB366A">
        <w:rPr>
          <w:rFonts w:ascii="Arial" w:eastAsia="Times New Roman" w:hAnsi="Arial" w:cs="Arial"/>
          <w:b/>
          <w:color w:val="000000" w:themeColor="text1"/>
          <w:sz w:val="28"/>
          <w:szCs w:val="28"/>
          <w:lang w:val="es-ES_tradnl"/>
        </w:rPr>
        <w:t xml:space="preserve"> x</w:t>
      </w:r>
      <w:r w:rsidR="00212A24">
        <w:rPr>
          <w:rFonts w:ascii="Arial" w:eastAsia="Times New Roman" w:hAnsi="Arial" w:cs="Arial"/>
          <w:b/>
          <w:color w:val="000000" w:themeColor="text1"/>
          <w:sz w:val="28"/>
          <w:szCs w:val="28"/>
          <w:lang w:val="es-ES_tradnl"/>
        </w:rPr>
        <w:t xml:space="preserve"> </w:t>
      </w:r>
      <w:r w:rsidRPr="00FB366A">
        <w:rPr>
          <w:rFonts w:ascii="Arial" w:eastAsia="Times New Roman" w:hAnsi="Arial" w:cs="Arial"/>
          <w:b/>
          <w:color w:val="000000" w:themeColor="text1"/>
          <w:sz w:val="28"/>
          <w:szCs w:val="28"/>
          <w:lang w:val="es-ES_tradnl"/>
        </w:rPr>
        <w:t xml:space="preserve">100 000 habitantes, </w:t>
      </w:r>
      <w:r w:rsidRPr="00FB366A">
        <w:rPr>
          <w:rFonts w:ascii="Arial" w:eastAsia="Times New Roman" w:hAnsi="Arial" w:cs="Arial"/>
          <w:color w:val="000000" w:themeColor="text1"/>
          <w:sz w:val="28"/>
          <w:szCs w:val="28"/>
          <w:lang w:val="es-ES_tradnl"/>
        </w:rPr>
        <w:t xml:space="preserve">últimos 15 días </w:t>
      </w:r>
      <w:r w:rsidR="00EE77D5" w:rsidRPr="00FB366A">
        <w:rPr>
          <w:rFonts w:ascii="Arial" w:eastAsia="Times New Roman" w:hAnsi="Arial" w:cs="Arial"/>
          <w:color w:val="000000" w:themeColor="text1"/>
          <w:sz w:val="28"/>
          <w:szCs w:val="28"/>
          <w:lang w:val="es-ES_tradnl"/>
        </w:rPr>
        <w:t xml:space="preserve">de </w:t>
      </w:r>
      <w:r w:rsidR="005309A1" w:rsidRPr="00FB366A">
        <w:rPr>
          <w:rFonts w:ascii="Arial" w:eastAsia="Times New Roman" w:hAnsi="Arial" w:cs="Arial"/>
          <w:b/>
          <w:color w:val="000000" w:themeColor="text1"/>
          <w:sz w:val="28"/>
          <w:szCs w:val="28"/>
          <w:lang w:val="es-ES_tradnl"/>
        </w:rPr>
        <w:t>47.6</w:t>
      </w:r>
      <w:r w:rsidR="0005142F" w:rsidRPr="00FB366A">
        <w:rPr>
          <w:rFonts w:ascii="Arial" w:eastAsia="Times New Roman" w:hAnsi="Arial" w:cs="Arial"/>
          <w:b/>
          <w:color w:val="000000" w:themeColor="text1"/>
          <w:sz w:val="28"/>
          <w:szCs w:val="28"/>
          <w:lang w:val="es-ES_tradnl"/>
        </w:rPr>
        <w:t xml:space="preserve"> </w:t>
      </w:r>
      <w:r w:rsidRPr="00FB366A">
        <w:rPr>
          <w:rFonts w:ascii="Arial" w:eastAsia="Times New Roman" w:hAnsi="Arial" w:cs="Arial"/>
          <w:b/>
          <w:color w:val="000000" w:themeColor="text1"/>
          <w:sz w:val="28"/>
          <w:szCs w:val="28"/>
          <w:lang w:val="es-ES_tradnl"/>
        </w:rPr>
        <w:t>x 100 000 habitantes</w:t>
      </w:r>
      <w:r w:rsidRPr="00FB366A">
        <w:rPr>
          <w:rFonts w:ascii="Arial" w:eastAsia="Times New Roman" w:hAnsi="Arial" w:cs="Arial"/>
          <w:color w:val="000000" w:themeColor="text1"/>
          <w:sz w:val="28"/>
          <w:szCs w:val="28"/>
          <w:lang w:val="es-ES_tradnl"/>
        </w:rPr>
        <w:t>.</w:t>
      </w:r>
    </w:p>
    <w:p w:rsidR="00DE085C" w:rsidRPr="005D28B0" w:rsidRDefault="000F03CF" w:rsidP="003920C4">
      <w:pPr>
        <w:pStyle w:val="Sinespaciad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ES_tradnl"/>
        </w:rPr>
      </w:pPr>
      <w:r w:rsidRPr="005D28B0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ES_tradnl"/>
        </w:rPr>
        <w:t xml:space="preserve">Incidencia </w:t>
      </w:r>
      <w:r w:rsidR="00C16493" w:rsidRPr="005D28B0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ES_tradnl"/>
        </w:rPr>
        <w:t>de casos autóctonos acumulados por</w:t>
      </w:r>
      <w:r w:rsidR="00B8358B" w:rsidRPr="005D28B0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ES_tradnl"/>
        </w:rPr>
        <w:t xml:space="preserve"> municipios en los últimos 15 días: Cienfuegos (</w:t>
      </w:r>
      <w:r w:rsidR="000B4855" w:rsidRPr="005D28B0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ES_tradnl"/>
        </w:rPr>
        <w:t>1</w:t>
      </w:r>
      <w:r w:rsidR="00A164DA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ES_tradnl"/>
        </w:rPr>
        <w:t>59</w:t>
      </w:r>
      <w:r w:rsidR="00B8358B" w:rsidRPr="005D28B0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ES_tradnl"/>
        </w:rPr>
        <w:t>), Abreus (</w:t>
      </w:r>
      <w:r w:rsidR="00C16493" w:rsidRPr="005D28B0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ES_tradnl"/>
        </w:rPr>
        <w:t>11</w:t>
      </w:r>
      <w:r w:rsidR="00B8358B" w:rsidRPr="005D28B0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ES_tradnl"/>
        </w:rPr>
        <w:t>), Aguada (</w:t>
      </w:r>
      <w:r w:rsidR="00C16493" w:rsidRPr="005D28B0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ES_tradnl"/>
        </w:rPr>
        <w:t>6</w:t>
      </w:r>
      <w:r w:rsidR="00B8358B" w:rsidRPr="005D28B0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ES_tradnl"/>
        </w:rPr>
        <w:t>), Rodas (</w:t>
      </w:r>
      <w:r w:rsidR="0064043D" w:rsidRPr="005D28B0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ES_tradnl"/>
        </w:rPr>
        <w:t>6</w:t>
      </w:r>
      <w:r w:rsidR="00B8358B" w:rsidRPr="005D28B0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ES_tradnl"/>
        </w:rPr>
        <w:t xml:space="preserve">), </w:t>
      </w:r>
      <w:r w:rsidR="00C16493" w:rsidRPr="005D28B0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ES_tradnl"/>
        </w:rPr>
        <w:t>Palmira (8</w:t>
      </w:r>
      <w:r w:rsidR="0064043D" w:rsidRPr="005D28B0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ES_tradnl"/>
        </w:rPr>
        <w:t>), Lajas (8</w:t>
      </w:r>
      <w:r w:rsidR="000B4855" w:rsidRPr="005D28B0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ES_tradnl"/>
        </w:rPr>
        <w:t xml:space="preserve">), </w:t>
      </w:r>
      <w:r w:rsidR="00B8358B" w:rsidRPr="005D28B0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ES_tradnl"/>
        </w:rPr>
        <w:t>Cumanayagua (</w:t>
      </w:r>
      <w:r w:rsidR="00C16493" w:rsidRPr="005D28B0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ES_tradnl"/>
        </w:rPr>
        <w:t>2</w:t>
      </w:r>
      <w:r w:rsidR="00EE77D5" w:rsidRPr="005D28B0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ES_tradnl"/>
        </w:rPr>
        <w:t>) y</w:t>
      </w:r>
      <w:r w:rsidR="000B4855" w:rsidRPr="005D28B0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ES_tradnl"/>
        </w:rPr>
        <w:t xml:space="preserve"> </w:t>
      </w:r>
      <w:r w:rsidR="00B8358B" w:rsidRPr="005D28B0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ES_tradnl"/>
        </w:rPr>
        <w:t>Cruces (</w:t>
      </w:r>
      <w:r w:rsidR="00C16493" w:rsidRPr="005D28B0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ES_tradnl"/>
        </w:rPr>
        <w:t>5</w:t>
      </w:r>
      <w:r w:rsidR="00B8358B" w:rsidRPr="005D28B0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ES_tradnl"/>
        </w:rPr>
        <w:t xml:space="preserve">)  </w:t>
      </w:r>
    </w:p>
    <w:p w:rsidR="00D3398D" w:rsidRPr="004800E5" w:rsidRDefault="004C4A4C" w:rsidP="003920C4">
      <w:pPr>
        <w:pStyle w:val="Sinespaciad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ES_tradnl"/>
        </w:rPr>
      </w:pPr>
      <w:r w:rsidRPr="005D28B0">
        <w:rPr>
          <w:rFonts w:ascii="Arial" w:eastAsia="Times New Roman" w:hAnsi="Arial" w:cs="Arial"/>
          <w:b/>
          <w:kern w:val="24"/>
          <w:sz w:val="28"/>
          <w:szCs w:val="28"/>
          <w:lang w:val="es-US"/>
        </w:rPr>
        <w:t xml:space="preserve">En el día de </w:t>
      </w:r>
      <w:r w:rsidR="00212A24">
        <w:rPr>
          <w:rFonts w:ascii="Arial" w:eastAsia="Times New Roman" w:hAnsi="Arial" w:cs="Arial"/>
          <w:b/>
          <w:kern w:val="24"/>
          <w:sz w:val="28"/>
          <w:szCs w:val="28"/>
          <w:lang w:val="es-US"/>
        </w:rPr>
        <w:t>ayer</w:t>
      </w:r>
      <w:r w:rsidRPr="005D28B0">
        <w:rPr>
          <w:rFonts w:ascii="Arial" w:eastAsia="Times New Roman" w:hAnsi="Arial" w:cs="Arial"/>
          <w:b/>
          <w:kern w:val="24"/>
          <w:sz w:val="28"/>
          <w:szCs w:val="28"/>
          <w:lang w:val="es-US"/>
        </w:rPr>
        <w:t xml:space="preserve"> se confirman</w:t>
      </w:r>
      <w:r w:rsidR="00A164DA">
        <w:rPr>
          <w:rFonts w:ascii="Arial" w:eastAsia="Times New Roman" w:hAnsi="Arial" w:cs="Arial"/>
          <w:b/>
          <w:kern w:val="24"/>
          <w:sz w:val="28"/>
          <w:szCs w:val="28"/>
          <w:lang w:val="es-US"/>
        </w:rPr>
        <w:t xml:space="preserve"> 3</w:t>
      </w:r>
      <w:r w:rsidR="00B229C4" w:rsidRPr="005D28B0">
        <w:rPr>
          <w:rFonts w:ascii="Arial" w:eastAsia="Times New Roman" w:hAnsi="Arial" w:cs="Arial"/>
          <w:b/>
          <w:kern w:val="24"/>
          <w:sz w:val="28"/>
          <w:szCs w:val="28"/>
          <w:lang w:val="es-US"/>
        </w:rPr>
        <w:t xml:space="preserve"> casos</w:t>
      </w:r>
      <w:r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 xml:space="preserve"> </w:t>
      </w:r>
      <w:r w:rsidRPr="005D28B0">
        <w:rPr>
          <w:rFonts w:ascii="Arial" w:eastAsia="Times New Roman" w:hAnsi="Arial" w:cs="Arial"/>
          <w:b/>
          <w:kern w:val="24"/>
          <w:sz w:val="28"/>
          <w:szCs w:val="28"/>
          <w:lang w:val="es-US"/>
        </w:rPr>
        <w:t>autóctonos</w:t>
      </w:r>
      <w:r w:rsidR="00EE77D5"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 xml:space="preserve"> </w:t>
      </w:r>
      <w:r w:rsidR="00B8358B"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>de</w:t>
      </w:r>
      <w:r w:rsidR="0016193D"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>l</w:t>
      </w:r>
      <w:r w:rsidR="00817C6F"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 xml:space="preserve"> </w:t>
      </w:r>
      <w:r w:rsidR="00B8358B"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 xml:space="preserve">Municipio </w:t>
      </w:r>
      <w:r w:rsidR="0016193D"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>Cienfuegos</w:t>
      </w:r>
      <w:r w:rsidR="00817C6F"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 xml:space="preserve"> </w:t>
      </w:r>
      <w:r w:rsidR="00D3398D"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 xml:space="preserve">de las Áreas de salud </w:t>
      </w:r>
      <w:r w:rsidR="00A164DA">
        <w:rPr>
          <w:rFonts w:ascii="Arial" w:eastAsia="Times New Roman" w:hAnsi="Arial" w:cs="Arial"/>
          <w:kern w:val="24"/>
          <w:sz w:val="28"/>
          <w:szCs w:val="28"/>
          <w:lang w:val="es-US"/>
        </w:rPr>
        <w:t>AI</w:t>
      </w:r>
      <w:r w:rsidR="00D50842">
        <w:rPr>
          <w:rFonts w:ascii="Arial" w:eastAsia="Times New Roman" w:hAnsi="Arial" w:cs="Arial"/>
          <w:kern w:val="24"/>
          <w:sz w:val="28"/>
          <w:szCs w:val="28"/>
          <w:lang w:val="es-US"/>
        </w:rPr>
        <w:t xml:space="preserve"> </w:t>
      </w:r>
      <w:r w:rsidR="00A164DA">
        <w:rPr>
          <w:rFonts w:ascii="Arial" w:eastAsia="Times New Roman" w:hAnsi="Arial" w:cs="Arial"/>
          <w:kern w:val="24"/>
          <w:sz w:val="28"/>
          <w:szCs w:val="28"/>
          <w:lang w:val="es-US"/>
        </w:rPr>
        <w:t xml:space="preserve">(1), </w:t>
      </w:r>
      <w:r w:rsidR="00A92D08"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>AI</w:t>
      </w:r>
      <w:r w:rsidR="0016193D"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>I (1)</w:t>
      </w:r>
      <w:r w:rsidR="00B8358B"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 xml:space="preserve"> </w:t>
      </w:r>
      <w:r w:rsidR="0016193D"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 xml:space="preserve">y </w:t>
      </w:r>
      <w:r w:rsidR="00A92D08"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 xml:space="preserve">A V </w:t>
      </w:r>
      <w:r w:rsidR="00A92D08" w:rsidRPr="004800E5">
        <w:rPr>
          <w:rFonts w:ascii="Arial" w:eastAsia="Times New Roman" w:hAnsi="Arial" w:cs="Arial"/>
          <w:color w:val="000000" w:themeColor="text1"/>
          <w:kern w:val="24"/>
          <w:sz w:val="28"/>
          <w:szCs w:val="28"/>
          <w:lang w:val="es-US"/>
        </w:rPr>
        <w:t>(1</w:t>
      </w:r>
      <w:r w:rsidR="00B229C4" w:rsidRPr="004800E5">
        <w:rPr>
          <w:rFonts w:ascii="Arial" w:eastAsia="Times New Roman" w:hAnsi="Arial" w:cs="Arial"/>
          <w:color w:val="000000" w:themeColor="text1"/>
          <w:kern w:val="24"/>
          <w:sz w:val="28"/>
          <w:szCs w:val="28"/>
          <w:lang w:val="es-US"/>
        </w:rPr>
        <w:t>).</w:t>
      </w:r>
    </w:p>
    <w:p w:rsidR="00F52D5F" w:rsidRPr="004800E5" w:rsidRDefault="004C4A4C" w:rsidP="003920C4">
      <w:pPr>
        <w:pStyle w:val="Sinespaciad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kern w:val="24"/>
          <w:sz w:val="28"/>
          <w:szCs w:val="28"/>
          <w:lang w:val="es-US"/>
        </w:rPr>
      </w:pPr>
      <w:r w:rsidRPr="004800E5">
        <w:rPr>
          <w:rFonts w:ascii="Arial" w:eastAsia="Times New Roman" w:hAnsi="Arial" w:cs="Arial"/>
          <w:b/>
          <w:color w:val="000000" w:themeColor="text1"/>
          <w:kern w:val="24"/>
          <w:sz w:val="28"/>
          <w:szCs w:val="28"/>
          <w:lang w:val="es-US"/>
        </w:rPr>
        <w:t>Se encuentran ingresados:</w:t>
      </w:r>
      <w:r w:rsidR="000B4855" w:rsidRPr="004800E5">
        <w:rPr>
          <w:rFonts w:ascii="Arial" w:eastAsia="Times New Roman" w:hAnsi="Arial" w:cs="Arial"/>
          <w:color w:val="000000" w:themeColor="text1"/>
          <w:kern w:val="24"/>
          <w:sz w:val="28"/>
          <w:szCs w:val="28"/>
          <w:lang w:val="es-US"/>
        </w:rPr>
        <w:t xml:space="preserve"> </w:t>
      </w:r>
      <w:r w:rsidR="004800E5">
        <w:rPr>
          <w:rFonts w:ascii="Arial" w:eastAsia="Times New Roman" w:hAnsi="Arial" w:cs="Arial"/>
          <w:color w:val="000000" w:themeColor="text1"/>
          <w:kern w:val="24"/>
          <w:sz w:val="28"/>
          <w:szCs w:val="28"/>
          <w:lang w:val="es-US"/>
        </w:rPr>
        <w:t>210</w:t>
      </w:r>
      <w:r w:rsidRPr="004800E5">
        <w:rPr>
          <w:rFonts w:ascii="Arial" w:eastAsia="Times New Roman" w:hAnsi="Arial" w:cs="Arial"/>
          <w:color w:val="000000" w:themeColor="text1"/>
          <w:kern w:val="24"/>
          <w:sz w:val="28"/>
          <w:szCs w:val="28"/>
          <w:lang w:val="es-US"/>
        </w:rPr>
        <w:t xml:space="preserve"> casos confirmados</w:t>
      </w:r>
      <w:r w:rsidR="00F52D5F" w:rsidRPr="004800E5">
        <w:rPr>
          <w:rFonts w:ascii="Arial" w:eastAsia="Times New Roman" w:hAnsi="Arial" w:cs="Arial"/>
          <w:color w:val="000000" w:themeColor="text1"/>
          <w:kern w:val="24"/>
          <w:sz w:val="28"/>
          <w:szCs w:val="28"/>
          <w:lang w:val="es-US"/>
        </w:rPr>
        <w:t xml:space="preserve">, </w:t>
      </w:r>
      <w:r w:rsidR="00D50842">
        <w:rPr>
          <w:rFonts w:ascii="Arial" w:eastAsia="Times New Roman" w:hAnsi="Arial" w:cs="Arial"/>
          <w:color w:val="000000" w:themeColor="text1"/>
          <w:kern w:val="24"/>
          <w:sz w:val="28"/>
          <w:szCs w:val="28"/>
          <w:lang w:val="es-US"/>
        </w:rPr>
        <w:t xml:space="preserve">189 </w:t>
      </w:r>
      <w:r w:rsidR="002B11F4" w:rsidRPr="004800E5">
        <w:rPr>
          <w:rFonts w:ascii="Arial" w:eastAsia="Times New Roman" w:hAnsi="Arial" w:cs="Arial"/>
          <w:color w:val="000000" w:themeColor="text1"/>
          <w:kern w:val="24"/>
          <w:sz w:val="28"/>
          <w:szCs w:val="28"/>
          <w:lang w:val="es-US"/>
        </w:rPr>
        <w:t xml:space="preserve">autóctonos y </w:t>
      </w:r>
      <w:r w:rsidR="00E0452F" w:rsidRPr="004800E5">
        <w:rPr>
          <w:rFonts w:ascii="Arial" w:eastAsia="Times New Roman" w:hAnsi="Arial" w:cs="Arial"/>
          <w:color w:val="000000" w:themeColor="text1"/>
          <w:kern w:val="24"/>
          <w:sz w:val="28"/>
          <w:szCs w:val="28"/>
          <w:lang w:val="es-US"/>
        </w:rPr>
        <w:t>21</w:t>
      </w:r>
      <w:r w:rsidRPr="004800E5">
        <w:rPr>
          <w:rFonts w:ascii="Arial" w:eastAsia="Times New Roman" w:hAnsi="Arial" w:cs="Arial"/>
          <w:color w:val="000000" w:themeColor="text1"/>
          <w:kern w:val="24"/>
          <w:sz w:val="28"/>
          <w:szCs w:val="28"/>
          <w:lang w:val="es-US"/>
        </w:rPr>
        <w:t xml:space="preserve"> importados</w:t>
      </w:r>
      <w:r w:rsidR="00F52D5F" w:rsidRPr="004800E5">
        <w:rPr>
          <w:rFonts w:ascii="Arial" w:eastAsia="Times New Roman" w:hAnsi="Arial" w:cs="Arial"/>
          <w:color w:val="000000" w:themeColor="text1"/>
          <w:kern w:val="24"/>
          <w:sz w:val="28"/>
          <w:szCs w:val="28"/>
          <w:lang w:val="es-US"/>
        </w:rPr>
        <w:t>.</w:t>
      </w:r>
    </w:p>
    <w:p w:rsidR="00F52D5F" w:rsidRPr="005D28B0" w:rsidRDefault="002B11F4" w:rsidP="003920C4">
      <w:pPr>
        <w:pStyle w:val="Prrafodelista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</w:pPr>
      <w:r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 2</w:t>
      </w:r>
      <w:r w:rsidR="00F52D5F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 “La Granjita Villa Clara”, 1 Hospital Militar Arnaldo Milian.</w:t>
      </w:r>
    </w:p>
    <w:p w:rsidR="00421FDC" w:rsidRDefault="00421FDC" w:rsidP="003920C4">
      <w:pPr>
        <w:tabs>
          <w:tab w:val="left" w:pos="1035"/>
        </w:tabs>
        <w:spacing w:after="16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kern w:val="24"/>
          <w:sz w:val="28"/>
          <w:szCs w:val="28"/>
          <w:u w:val="single"/>
          <w:lang w:val="es-US"/>
        </w:rPr>
      </w:pPr>
    </w:p>
    <w:p w:rsidR="00031446" w:rsidRPr="005D28B0" w:rsidRDefault="004C4A4C" w:rsidP="003920C4">
      <w:pPr>
        <w:tabs>
          <w:tab w:val="left" w:pos="1035"/>
        </w:tabs>
        <w:spacing w:after="16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kern w:val="24"/>
          <w:sz w:val="28"/>
          <w:szCs w:val="28"/>
          <w:u w:val="single"/>
          <w:lang w:val="es-US"/>
        </w:rPr>
      </w:pPr>
      <w:r w:rsidRPr="005D28B0">
        <w:rPr>
          <w:rFonts w:ascii="Arial" w:eastAsia="Times New Roman" w:hAnsi="Arial" w:cs="Arial"/>
          <w:b/>
          <w:kern w:val="24"/>
          <w:sz w:val="28"/>
          <w:szCs w:val="28"/>
          <w:u w:val="single"/>
          <w:lang w:val="es-US"/>
        </w:rPr>
        <w:lastRenderedPageBreak/>
        <w:t xml:space="preserve">CENTROS PARA CASOS CONFIRMADOS: </w:t>
      </w:r>
    </w:p>
    <w:p w:rsidR="00031446" w:rsidRPr="005D28B0" w:rsidRDefault="00031446" w:rsidP="003920C4">
      <w:pPr>
        <w:spacing w:line="360" w:lineRule="auto"/>
        <w:ind w:left="426" w:hanging="426"/>
        <w:rPr>
          <w:rFonts w:ascii="Arial" w:eastAsia="Times New Roman" w:hAnsi="Arial" w:cs="Arial"/>
          <w:kern w:val="24"/>
          <w:sz w:val="28"/>
          <w:szCs w:val="28"/>
          <w:lang w:val="es-US"/>
        </w:rPr>
      </w:pPr>
      <w:r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 xml:space="preserve">Dotación de camas para casos confirmados </w:t>
      </w:r>
      <w:r w:rsidR="00526626"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>360</w:t>
      </w:r>
      <w:r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 xml:space="preserve">, ocupadas </w:t>
      </w:r>
      <w:r w:rsidR="00163D24"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>206</w:t>
      </w:r>
      <w:r w:rsidR="007D5F67"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>.</w:t>
      </w:r>
    </w:p>
    <w:p w:rsidR="00F52D5F" w:rsidRPr="005D28B0" w:rsidRDefault="00882C1C" w:rsidP="003920C4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</w:pPr>
      <w:r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CEA / </w:t>
      </w:r>
      <w:r w:rsidR="00526626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EIDE: con una dotación de 2</w:t>
      </w:r>
      <w:r w:rsidR="00CB795A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00 camas</w:t>
      </w:r>
      <w:r w:rsidR="00526626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 (100-100)</w:t>
      </w:r>
      <w:r w:rsidR="00CB795A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, ocupadas </w:t>
      </w:r>
      <w:r w:rsidR="0084017D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7</w:t>
      </w:r>
      <w:r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8</w:t>
      </w:r>
      <w:r w:rsidR="00526626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 (CEA)</w:t>
      </w:r>
      <w:r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, 49 (EIDE)</w:t>
      </w:r>
      <w:r w:rsidR="00CB795A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.</w:t>
      </w:r>
      <w:r w:rsidR="00F52D5F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 </w:t>
      </w:r>
    </w:p>
    <w:p w:rsidR="00F47DC3" w:rsidRPr="005D28B0" w:rsidRDefault="004049D9" w:rsidP="003920C4">
      <w:pPr>
        <w:pStyle w:val="Prrafodelista"/>
        <w:numPr>
          <w:ilvl w:val="0"/>
          <w:numId w:val="11"/>
        </w:numPr>
        <w:tabs>
          <w:tab w:val="left" w:pos="1035"/>
        </w:tabs>
        <w:spacing w:after="160" w:line="360" w:lineRule="auto"/>
        <w:ind w:left="426" w:firstLine="0"/>
        <w:jc w:val="both"/>
        <w:textAlignment w:val="baseline"/>
        <w:rPr>
          <w:rFonts w:ascii="Arial" w:eastAsia="Times New Roman" w:hAnsi="Arial" w:cs="Arial"/>
          <w:kern w:val="24"/>
          <w:sz w:val="28"/>
          <w:szCs w:val="28"/>
          <w:lang w:val="es-US"/>
        </w:rPr>
      </w:pPr>
      <w:r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>Se reportan 4</w:t>
      </w:r>
      <w:r w:rsidR="00F52D5F"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 xml:space="preserve"> casos graves, </w:t>
      </w:r>
      <w:r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>2 se</w:t>
      </w:r>
      <w:r w:rsidR="00F52D5F"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 xml:space="preserve"> reportan críticos</w:t>
      </w:r>
      <w:r w:rsidR="00F47DC3"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>.</w:t>
      </w:r>
    </w:p>
    <w:p w:rsidR="00CB795A" w:rsidRPr="005D28B0" w:rsidRDefault="00F52D5F" w:rsidP="003920C4">
      <w:pPr>
        <w:pStyle w:val="Prrafodelista"/>
        <w:numPr>
          <w:ilvl w:val="0"/>
          <w:numId w:val="11"/>
        </w:numPr>
        <w:tabs>
          <w:tab w:val="left" w:pos="1035"/>
        </w:tabs>
        <w:spacing w:after="160" w:line="360" w:lineRule="auto"/>
        <w:ind w:left="426" w:firstLine="0"/>
        <w:jc w:val="both"/>
        <w:textAlignment w:val="baseline"/>
        <w:rPr>
          <w:rFonts w:ascii="Arial" w:eastAsia="Times New Roman" w:hAnsi="Arial" w:cs="Arial"/>
          <w:kern w:val="24"/>
          <w:sz w:val="28"/>
          <w:szCs w:val="28"/>
          <w:lang w:val="es-US"/>
        </w:rPr>
      </w:pPr>
      <w:r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>Se encuentran ingresados</w:t>
      </w:r>
      <w:r w:rsidR="004049D9"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 xml:space="preserve"> 1</w:t>
      </w:r>
      <w:r w:rsidR="00841984"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>5</w:t>
      </w:r>
      <w:r w:rsidR="002B11F4"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 xml:space="preserve"> casos en edad pediátrica</w:t>
      </w:r>
      <w:r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>.</w:t>
      </w:r>
    </w:p>
    <w:p w:rsidR="004C4A4C" w:rsidRPr="005D28B0" w:rsidRDefault="00CB795A" w:rsidP="003920C4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kern w:val="24"/>
          <w:sz w:val="28"/>
          <w:szCs w:val="28"/>
          <w:u w:val="single"/>
          <w:lang w:val="es-US"/>
        </w:rPr>
      </w:pPr>
      <w:r w:rsidRPr="005D28B0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US"/>
        </w:rPr>
        <w:t xml:space="preserve">Perla Azúcar con una dotación de </w:t>
      </w:r>
      <w:r w:rsidR="00526626" w:rsidRPr="005D28B0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US"/>
        </w:rPr>
        <w:t>100</w:t>
      </w:r>
      <w:r w:rsidRPr="005D28B0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US"/>
        </w:rPr>
        <w:t xml:space="preserve"> camas, ocupadas </w:t>
      </w:r>
      <w:r w:rsidR="00882C1C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US"/>
        </w:rPr>
        <w:t>48</w:t>
      </w:r>
      <w:r w:rsidR="0005756C" w:rsidRPr="005D28B0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US"/>
        </w:rPr>
        <w:t>.</w:t>
      </w:r>
    </w:p>
    <w:p w:rsidR="00526626" w:rsidRPr="005D28B0" w:rsidRDefault="00526626" w:rsidP="00526626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</w:pPr>
      <w:r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Escuela de Arte Benny More con una dotación de 20 camas </w:t>
      </w:r>
      <w:r w:rsidR="00882C1C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2</w:t>
      </w:r>
      <w:r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 ocupada.</w:t>
      </w:r>
    </w:p>
    <w:p w:rsidR="00526626" w:rsidRPr="005D28B0" w:rsidRDefault="00526626" w:rsidP="00526626">
      <w:pPr>
        <w:pStyle w:val="Prrafodelista"/>
        <w:spacing w:after="0" w:line="360" w:lineRule="auto"/>
        <w:ind w:left="426"/>
        <w:jc w:val="both"/>
        <w:textAlignment w:val="baseline"/>
        <w:rPr>
          <w:rFonts w:ascii="Arial" w:eastAsia="Times New Roman" w:hAnsi="Arial" w:cs="Arial"/>
          <w:color w:val="000000" w:themeColor="text1"/>
          <w:kern w:val="24"/>
          <w:sz w:val="28"/>
          <w:szCs w:val="28"/>
          <w:u w:val="single"/>
          <w:lang w:val="es-US"/>
        </w:rPr>
      </w:pPr>
    </w:p>
    <w:p w:rsidR="00CB795A" w:rsidRPr="005D28B0" w:rsidRDefault="004C4A4C" w:rsidP="003920C4">
      <w:pPr>
        <w:pStyle w:val="Prrafodelista"/>
        <w:spacing w:line="360" w:lineRule="auto"/>
        <w:ind w:left="426" w:hanging="426"/>
        <w:rPr>
          <w:rFonts w:ascii="Arial" w:eastAsia="Times New Roman" w:hAnsi="Arial" w:cs="Arial"/>
          <w:b/>
          <w:kern w:val="24"/>
          <w:sz w:val="28"/>
          <w:szCs w:val="28"/>
          <w:u w:val="single"/>
          <w:lang w:val="es-US"/>
        </w:rPr>
      </w:pPr>
      <w:r w:rsidRPr="005D28B0">
        <w:rPr>
          <w:rFonts w:ascii="Arial" w:eastAsia="Times New Roman" w:hAnsi="Arial" w:cs="Arial"/>
          <w:b/>
          <w:kern w:val="24"/>
          <w:sz w:val="28"/>
          <w:szCs w:val="28"/>
          <w:u w:val="single"/>
          <w:lang w:val="es-US"/>
        </w:rPr>
        <w:t>CENTROS PARA CASOS SOSPECHOSOS:</w:t>
      </w:r>
    </w:p>
    <w:p w:rsidR="00031446" w:rsidRPr="005D28B0" w:rsidRDefault="00031446" w:rsidP="003920C4">
      <w:pPr>
        <w:spacing w:line="360" w:lineRule="auto"/>
        <w:ind w:left="426" w:hanging="426"/>
        <w:rPr>
          <w:rFonts w:ascii="Arial" w:eastAsia="Times New Roman" w:hAnsi="Arial" w:cs="Arial"/>
          <w:kern w:val="24"/>
          <w:sz w:val="28"/>
          <w:szCs w:val="28"/>
          <w:lang w:val="es-US"/>
        </w:rPr>
      </w:pPr>
      <w:r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>Dotación de camas para casos sospechosos</w:t>
      </w:r>
      <w:r w:rsidR="00526626"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 xml:space="preserve"> 630</w:t>
      </w:r>
      <w:r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 xml:space="preserve">, ocupadas </w:t>
      </w:r>
      <w:r w:rsidR="00F53925"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>1</w:t>
      </w:r>
      <w:r w:rsidR="00163D24"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>32</w:t>
      </w:r>
      <w:r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>.</w:t>
      </w:r>
    </w:p>
    <w:p w:rsidR="004C4A4C" w:rsidRPr="005D28B0" w:rsidRDefault="004C4A4C" w:rsidP="003920C4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</w:pPr>
      <w:r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HGAL con una dotación de </w:t>
      </w:r>
      <w:r w:rsidR="00C678D2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20</w:t>
      </w:r>
      <w:r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 camas, ocupadas </w:t>
      </w:r>
      <w:r w:rsidR="00882C1C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10</w:t>
      </w:r>
      <w:r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.</w:t>
      </w:r>
    </w:p>
    <w:p w:rsidR="004C4A4C" w:rsidRPr="005D28B0" w:rsidRDefault="004C4A4C" w:rsidP="003920C4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</w:pPr>
      <w:r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HPU con una dotación de </w:t>
      </w:r>
      <w:r w:rsidR="00C678D2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50</w:t>
      </w:r>
      <w:r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 camas, ocupadas </w:t>
      </w:r>
      <w:r w:rsidR="00882C1C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12</w:t>
      </w:r>
      <w:r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.</w:t>
      </w:r>
    </w:p>
    <w:p w:rsidR="00733C50" w:rsidRPr="005D28B0" w:rsidRDefault="00733C50" w:rsidP="003920C4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</w:pPr>
      <w:r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Hotel Deportivo con una dotación </w:t>
      </w:r>
      <w:r w:rsidR="004C4A4C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de </w:t>
      </w:r>
      <w:r w:rsidR="00C678D2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100</w:t>
      </w:r>
      <w:r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 camas, ocupadas </w:t>
      </w:r>
      <w:r w:rsidR="00882C1C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19</w:t>
      </w:r>
      <w:r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.</w:t>
      </w:r>
    </w:p>
    <w:p w:rsidR="00733C50" w:rsidRPr="005D28B0" w:rsidRDefault="00733C50" w:rsidP="003920C4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</w:pPr>
      <w:r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Hotel MICONS con una dotación </w:t>
      </w:r>
      <w:r w:rsidR="00EE77D5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de 100</w:t>
      </w:r>
      <w:r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 camas</w:t>
      </w:r>
      <w:r w:rsidR="00CB795A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,</w:t>
      </w:r>
      <w:r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 ocupadas </w:t>
      </w:r>
      <w:r w:rsidR="00882C1C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24</w:t>
      </w:r>
      <w:r w:rsidR="007F6A3B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.</w:t>
      </w:r>
      <w:r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 </w:t>
      </w:r>
    </w:p>
    <w:p w:rsidR="00CB795A" w:rsidRPr="005D28B0" w:rsidRDefault="00CB795A" w:rsidP="003920C4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</w:pPr>
      <w:r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H</w:t>
      </w:r>
      <w:r w:rsidR="00C678D2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otel CEN con una dotación de 120</w:t>
      </w:r>
      <w:r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 camas</w:t>
      </w:r>
      <w:r w:rsidR="004C4A4C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, </w:t>
      </w:r>
      <w:r w:rsidR="004049D9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ocupadas </w:t>
      </w:r>
      <w:r w:rsidR="00882C1C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21</w:t>
      </w:r>
      <w:r w:rsidR="004C4A4C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.</w:t>
      </w:r>
    </w:p>
    <w:p w:rsidR="004C4A4C" w:rsidRPr="005D28B0" w:rsidRDefault="00CB795A" w:rsidP="003920C4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</w:pPr>
      <w:r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Filial de Ciencias Médicas con una dotación de </w:t>
      </w:r>
      <w:r w:rsidR="00C678D2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200</w:t>
      </w:r>
      <w:r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 camas</w:t>
      </w:r>
      <w:r w:rsidR="004C4A4C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, </w:t>
      </w:r>
      <w:r w:rsidR="00882C1C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45</w:t>
      </w:r>
      <w:r w:rsidR="00163D24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 xml:space="preserve"> </w:t>
      </w:r>
      <w:r w:rsidR="007F6A3B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ocupadas</w:t>
      </w:r>
      <w:r w:rsidR="004C4A4C" w:rsidRPr="005D28B0">
        <w:rPr>
          <w:rFonts w:ascii="Arial" w:eastAsia="Times New Roman" w:hAnsi="Arial" w:cs="Arial"/>
          <w:bCs/>
          <w:kern w:val="24"/>
          <w:sz w:val="28"/>
          <w:szCs w:val="28"/>
          <w:lang w:val="es-US"/>
        </w:rPr>
        <w:t>.</w:t>
      </w:r>
    </w:p>
    <w:p w:rsidR="0064043D" w:rsidRPr="00E0452F" w:rsidRDefault="0064043D" w:rsidP="003920C4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US"/>
        </w:rPr>
      </w:pPr>
      <w:bookmarkStart w:id="0" w:name="_GoBack"/>
      <w:bookmarkEnd w:id="0"/>
      <w:r w:rsidRPr="00E0452F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US"/>
        </w:rPr>
        <w:t>Se cierran 2 controles de foco del municipio Cienfuegos</w:t>
      </w:r>
      <w:r w:rsidR="00E0452F" w:rsidRPr="00E0452F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US"/>
        </w:rPr>
        <w:t xml:space="preserve"> y Lajas</w:t>
      </w:r>
      <w:r w:rsidRPr="00E0452F"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US"/>
        </w:rPr>
        <w:t>.</w:t>
      </w:r>
    </w:p>
    <w:p w:rsidR="00DE085C" w:rsidRPr="00E0452F" w:rsidRDefault="00DE085C" w:rsidP="003920C4">
      <w:pPr>
        <w:pStyle w:val="Sinespaciad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="Times New Roman" w:hAnsi="Arial" w:cs="Arial"/>
          <w:bCs/>
          <w:color w:val="000000" w:themeColor="text1"/>
          <w:kern w:val="24"/>
          <w:sz w:val="28"/>
          <w:szCs w:val="28"/>
          <w:lang w:val="es-ES_tradnl"/>
        </w:rPr>
      </w:pPr>
      <w:r w:rsidRPr="00E0452F">
        <w:rPr>
          <w:rFonts w:ascii="Arial" w:hAnsi="Arial" w:cs="Arial"/>
          <w:b/>
          <w:color w:val="000000" w:themeColor="text1"/>
          <w:sz w:val="28"/>
          <w:szCs w:val="28"/>
          <w:lang w:val="es-US"/>
        </w:rPr>
        <w:t xml:space="preserve">Se mantienen activos </w:t>
      </w:r>
      <w:r w:rsidR="0064043D" w:rsidRPr="00E0452F">
        <w:rPr>
          <w:rFonts w:ascii="Arial" w:hAnsi="Arial" w:cs="Arial"/>
          <w:b/>
          <w:color w:val="000000" w:themeColor="text1"/>
          <w:sz w:val="28"/>
          <w:szCs w:val="28"/>
          <w:lang w:val="es-US"/>
        </w:rPr>
        <w:t>73</w:t>
      </w:r>
      <w:r w:rsidRPr="00E0452F">
        <w:rPr>
          <w:rFonts w:ascii="Arial" w:hAnsi="Arial" w:cs="Arial"/>
          <w:b/>
          <w:color w:val="000000" w:themeColor="text1"/>
          <w:sz w:val="28"/>
          <w:szCs w:val="28"/>
          <w:lang w:val="es-US"/>
        </w:rPr>
        <w:t xml:space="preserve"> controles de foco</w:t>
      </w:r>
      <w:r w:rsidRPr="00E0452F">
        <w:rPr>
          <w:rFonts w:ascii="Arial" w:hAnsi="Arial" w:cs="Arial"/>
          <w:b/>
          <w:i/>
          <w:color w:val="000000" w:themeColor="text1"/>
          <w:sz w:val="28"/>
          <w:szCs w:val="28"/>
          <w:lang w:val="es-US"/>
        </w:rPr>
        <w:t xml:space="preserve"> </w:t>
      </w:r>
      <w:r w:rsidRPr="00E0452F">
        <w:rPr>
          <w:rFonts w:ascii="Arial" w:hAnsi="Arial" w:cs="Arial"/>
          <w:b/>
          <w:color w:val="000000" w:themeColor="text1"/>
          <w:sz w:val="28"/>
          <w:szCs w:val="28"/>
          <w:lang w:val="es-US"/>
        </w:rPr>
        <w:t>de casos confirmados</w:t>
      </w:r>
      <w:r w:rsidRPr="00E0452F">
        <w:rPr>
          <w:rFonts w:ascii="Arial" w:hAnsi="Arial" w:cs="Arial"/>
          <w:color w:val="000000" w:themeColor="text1"/>
          <w:sz w:val="28"/>
          <w:szCs w:val="28"/>
          <w:lang w:val="es-US"/>
        </w:rPr>
        <w:t xml:space="preserve">: </w:t>
      </w:r>
      <w:r w:rsidR="00E0452F" w:rsidRPr="00E0452F">
        <w:rPr>
          <w:rFonts w:ascii="Arial" w:hAnsi="Arial" w:cs="Arial"/>
          <w:color w:val="000000" w:themeColor="text1"/>
          <w:sz w:val="28"/>
          <w:szCs w:val="28"/>
          <w:lang w:val="es-US"/>
        </w:rPr>
        <w:t>52</w:t>
      </w:r>
      <w:r w:rsidR="0064043D" w:rsidRPr="00E0452F">
        <w:rPr>
          <w:rFonts w:ascii="Arial" w:hAnsi="Arial" w:cs="Arial"/>
          <w:color w:val="000000" w:themeColor="text1"/>
          <w:sz w:val="28"/>
          <w:szCs w:val="28"/>
          <w:lang w:val="es-US"/>
        </w:rPr>
        <w:t xml:space="preserve"> del municipio Cienfuegos, 9</w:t>
      </w:r>
      <w:r w:rsidRPr="00E0452F">
        <w:rPr>
          <w:rFonts w:ascii="Arial" w:hAnsi="Arial" w:cs="Arial"/>
          <w:color w:val="000000" w:themeColor="text1"/>
          <w:sz w:val="28"/>
          <w:szCs w:val="28"/>
          <w:lang w:val="es-US"/>
        </w:rPr>
        <w:t xml:space="preserve"> Abr</w:t>
      </w:r>
      <w:r w:rsidR="00841984" w:rsidRPr="00E0452F">
        <w:rPr>
          <w:rFonts w:ascii="Arial" w:hAnsi="Arial" w:cs="Arial"/>
          <w:color w:val="000000" w:themeColor="text1"/>
          <w:sz w:val="28"/>
          <w:szCs w:val="28"/>
          <w:lang w:val="es-US"/>
        </w:rPr>
        <w:t>eus, 3 de Cruces, 3 Rodas, 2</w:t>
      </w:r>
      <w:r w:rsidR="00422C90" w:rsidRPr="00E0452F">
        <w:rPr>
          <w:rFonts w:ascii="Arial" w:hAnsi="Arial" w:cs="Arial"/>
          <w:color w:val="000000" w:themeColor="text1"/>
          <w:sz w:val="28"/>
          <w:szCs w:val="28"/>
          <w:lang w:val="es-US"/>
        </w:rPr>
        <w:t xml:space="preserve"> de Aguada, </w:t>
      </w:r>
      <w:r w:rsidR="00E0452F" w:rsidRPr="00E0452F">
        <w:rPr>
          <w:rFonts w:ascii="Arial" w:hAnsi="Arial" w:cs="Arial"/>
          <w:color w:val="000000" w:themeColor="text1"/>
          <w:sz w:val="28"/>
          <w:szCs w:val="28"/>
          <w:lang w:val="es-US"/>
        </w:rPr>
        <w:t>2 de Palmira, 1 de Lajas</w:t>
      </w:r>
      <w:r w:rsidR="00841984" w:rsidRPr="00E0452F">
        <w:rPr>
          <w:rFonts w:ascii="Arial" w:hAnsi="Arial" w:cs="Arial"/>
          <w:color w:val="000000" w:themeColor="text1"/>
          <w:sz w:val="28"/>
          <w:szCs w:val="28"/>
          <w:lang w:val="es-US"/>
        </w:rPr>
        <w:t xml:space="preserve"> y 1 de Cumanayagua, </w:t>
      </w:r>
      <w:r w:rsidR="004B0F29" w:rsidRPr="00E0452F">
        <w:rPr>
          <w:rFonts w:ascii="Arial" w:hAnsi="Arial" w:cs="Arial"/>
          <w:color w:val="000000" w:themeColor="text1"/>
          <w:sz w:val="28"/>
          <w:szCs w:val="28"/>
          <w:lang w:val="es-US"/>
        </w:rPr>
        <w:t xml:space="preserve">con </w:t>
      </w:r>
      <w:r w:rsidR="007B2562">
        <w:rPr>
          <w:rFonts w:ascii="Arial" w:hAnsi="Arial" w:cs="Arial"/>
          <w:color w:val="000000" w:themeColor="text1"/>
          <w:sz w:val="28"/>
          <w:szCs w:val="28"/>
          <w:lang w:val="es-US"/>
        </w:rPr>
        <w:t>2029</w:t>
      </w:r>
      <w:r w:rsidR="004B0F29" w:rsidRPr="00E0452F">
        <w:rPr>
          <w:rFonts w:ascii="Arial" w:hAnsi="Arial" w:cs="Arial"/>
          <w:color w:val="000000" w:themeColor="text1"/>
          <w:sz w:val="28"/>
          <w:szCs w:val="28"/>
          <w:lang w:val="es-US"/>
        </w:rPr>
        <w:t xml:space="preserve"> contactos en ingreso domiciliario.</w:t>
      </w:r>
    </w:p>
    <w:p w:rsidR="007E53CA" w:rsidRPr="005D28B0" w:rsidRDefault="00DE35F6" w:rsidP="003920C4">
      <w:pPr>
        <w:pStyle w:val="Sinespaciad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="Times New Roman" w:hAnsi="Arial" w:cs="Arial"/>
          <w:kern w:val="24"/>
          <w:sz w:val="28"/>
          <w:szCs w:val="28"/>
        </w:rPr>
      </w:pPr>
      <w:r w:rsidRPr="005D28B0">
        <w:rPr>
          <w:rFonts w:ascii="Arial" w:eastAsia="Times New Roman" w:hAnsi="Arial" w:cs="Arial"/>
          <w:kern w:val="24"/>
          <w:sz w:val="28"/>
          <w:szCs w:val="28"/>
          <w:lang w:val="es-US"/>
        </w:rPr>
        <w:t>El 100 % de los casos tiene fuente de infección definida.</w:t>
      </w:r>
    </w:p>
    <w:p w:rsidR="00E474DC" w:rsidRPr="00365413" w:rsidRDefault="00E474DC" w:rsidP="00E474DC">
      <w:pPr>
        <w:pStyle w:val="Sinespaciad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="Times New Roman" w:hAnsi="Arial" w:cs="Arial"/>
          <w:kern w:val="24"/>
          <w:sz w:val="28"/>
          <w:szCs w:val="28"/>
        </w:rPr>
      </w:pPr>
      <w:r w:rsidRPr="00365413">
        <w:rPr>
          <w:rFonts w:ascii="Arial" w:eastAsia="Times New Roman" w:hAnsi="Arial" w:cs="Arial"/>
          <w:b/>
          <w:bCs/>
          <w:kern w:val="24"/>
          <w:sz w:val="28"/>
          <w:szCs w:val="28"/>
          <w:lang w:val="es-ES_tradnl"/>
        </w:rPr>
        <w:lastRenderedPageBreak/>
        <w:t>Vigilancia de laboratorio</w:t>
      </w:r>
      <w:r w:rsidRPr="00365413">
        <w:rPr>
          <w:rFonts w:ascii="Arial" w:eastAsia="Times New Roman" w:hAnsi="Arial" w:cs="Arial"/>
          <w:bCs/>
          <w:kern w:val="24"/>
          <w:sz w:val="28"/>
          <w:szCs w:val="28"/>
          <w:lang w:val="es-ES_tradnl"/>
        </w:rPr>
        <w:t xml:space="preserve">: se han estudiado </w:t>
      </w:r>
      <w:r w:rsidRPr="00365413">
        <w:rPr>
          <w:rFonts w:ascii="Arial" w:eastAsia="Times New Roman" w:hAnsi="Arial" w:cs="Arial"/>
          <w:kern w:val="24"/>
          <w:sz w:val="28"/>
          <w:szCs w:val="28"/>
        </w:rPr>
        <w:t>34 4</w:t>
      </w:r>
      <w:r w:rsidR="00365413" w:rsidRPr="00365413">
        <w:rPr>
          <w:rFonts w:ascii="Arial" w:eastAsia="Times New Roman" w:hAnsi="Arial" w:cs="Arial"/>
          <w:kern w:val="24"/>
          <w:sz w:val="28"/>
          <w:szCs w:val="28"/>
        </w:rPr>
        <w:t>55</w:t>
      </w:r>
      <w:r w:rsidRPr="00365413">
        <w:rPr>
          <w:rFonts w:ascii="Arial" w:eastAsia="Times New Roman" w:hAnsi="Arial" w:cs="Arial"/>
          <w:kern w:val="24"/>
          <w:sz w:val="28"/>
          <w:szCs w:val="28"/>
        </w:rPr>
        <w:t xml:space="preserve"> casos estudiados con PCR en tiempo real, de ellos negativos 34 </w:t>
      </w:r>
      <w:r w:rsidR="00365413" w:rsidRPr="00365413">
        <w:rPr>
          <w:rFonts w:ascii="Arial" w:eastAsia="Times New Roman" w:hAnsi="Arial" w:cs="Arial"/>
          <w:kern w:val="24"/>
          <w:sz w:val="28"/>
          <w:szCs w:val="28"/>
        </w:rPr>
        <w:t>015</w:t>
      </w:r>
      <w:r w:rsidRPr="00365413">
        <w:rPr>
          <w:rFonts w:ascii="Arial" w:eastAsia="Times New Roman" w:hAnsi="Arial" w:cs="Arial"/>
          <w:kern w:val="24"/>
          <w:sz w:val="28"/>
          <w:szCs w:val="28"/>
        </w:rPr>
        <w:t xml:space="preserve">, enviadas hoy </w:t>
      </w:r>
      <w:r w:rsidR="00365413" w:rsidRPr="00365413">
        <w:rPr>
          <w:rFonts w:ascii="Arial" w:eastAsia="Times New Roman" w:hAnsi="Arial" w:cs="Arial"/>
          <w:kern w:val="24"/>
          <w:sz w:val="28"/>
          <w:szCs w:val="28"/>
        </w:rPr>
        <w:t>355</w:t>
      </w:r>
      <w:r w:rsidRPr="00365413">
        <w:rPr>
          <w:rFonts w:ascii="Arial" w:eastAsia="Times New Roman" w:hAnsi="Arial" w:cs="Arial"/>
          <w:kern w:val="24"/>
          <w:sz w:val="28"/>
          <w:szCs w:val="28"/>
        </w:rPr>
        <w:t>, no hay pendientes resultados.</w:t>
      </w:r>
    </w:p>
    <w:p w:rsidR="00B1736D" w:rsidRPr="005D28B0" w:rsidRDefault="006508E9" w:rsidP="00422C90">
      <w:pPr>
        <w:pStyle w:val="Sinespaciado"/>
        <w:spacing w:line="360" w:lineRule="auto"/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  <w:r w:rsidRPr="005D28B0">
        <w:rPr>
          <w:rFonts w:ascii="Arial" w:eastAsia="Times New Roman" w:hAnsi="Arial" w:cs="Arial"/>
          <w:b/>
          <w:bCs/>
          <w:color w:val="FF0000"/>
          <w:kern w:val="24"/>
          <w:sz w:val="28"/>
          <w:szCs w:val="28"/>
        </w:rPr>
        <w:t xml:space="preserve">     </w:t>
      </w:r>
    </w:p>
    <w:p w:rsidR="00B82B5D" w:rsidRPr="005D28B0" w:rsidRDefault="00031446" w:rsidP="003920C4">
      <w:pPr>
        <w:ind w:left="426" w:hanging="426"/>
        <w:rPr>
          <w:rFonts w:ascii="Arial" w:hAnsi="Arial" w:cs="Arial"/>
          <w:sz w:val="28"/>
          <w:szCs w:val="28"/>
        </w:rPr>
      </w:pPr>
      <w:r w:rsidRPr="005D28B0">
        <w:rPr>
          <w:rFonts w:ascii="Arial" w:hAnsi="Arial" w:cs="Arial"/>
          <w:b/>
          <w:bCs/>
          <w:sz w:val="28"/>
          <w:szCs w:val="28"/>
        </w:rPr>
        <w:t xml:space="preserve">CONTROL SANITARIO INTERNACIONAL. </w:t>
      </w:r>
      <w:r w:rsidR="00B82B5D" w:rsidRPr="005D28B0">
        <w:rPr>
          <w:rFonts w:ascii="Arial" w:hAnsi="Arial" w:cs="Arial"/>
          <w:b/>
          <w:bCs/>
          <w:sz w:val="28"/>
          <w:szCs w:val="28"/>
        </w:rPr>
        <w:t xml:space="preserve">VIGILANCIA DE VIAJEROS. </w:t>
      </w:r>
    </w:p>
    <w:p w:rsidR="005D28B0" w:rsidRPr="005D28B0" w:rsidRDefault="005D28B0" w:rsidP="005D28B0">
      <w:pPr>
        <w:numPr>
          <w:ilvl w:val="0"/>
          <w:numId w:val="23"/>
        </w:numPr>
        <w:spacing w:after="160" w:line="259" w:lineRule="auto"/>
        <w:ind w:left="426"/>
        <w:rPr>
          <w:rFonts w:ascii="Arial" w:hAnsi="Arial" w:cs="Arial"/>
          <w:sz w:val="28"/>
          <w:szCs w:val="28"/>
        </w:rPr>
      </w:pPr>
      <w:r w:rsidRPr="005D28B0">
        <w:rPr>
          <w:rFonts w:ascii="Arial" w:hAnsi="Arial" w:cs="Arial"/>
          <w:sz w:val="28"/>
          <w:szCs w:val="28"/>
        </w:rPr>
        <w:t>6395 viajeros recibidos después del 15/10/2020.</w:t>
      </w:r>
    </w:p>
    <w:p w:rsidR="005D28B0" w:rsidRPr="005D28B0" w:rsidRDefault="005D28B0" w:rsidP="005D28B0">
      <w:pPr>
        <w:numPr>
          <w:ilvl w:val="0"/>
          <w:numId w:val="23"/>
        </w:numPr>
        <w:spacing w:after="160" w:line="259" w:lineRule="auto"/>
        <w:ind w:left="426"/>
        <w:rPr>
          <w:rFonts w:ascii="Arial" w:hAnsi="Arial" w:cs="Arial"/>
          <w:sz w:val="28"/>
          <w:szCs w:val="28"/>
        </w:rPr>
      </w:pPr>
      <w:r w:rsidRPr="005D28B0">
        <w:rPr>
          <w:rFonts w:ascii="Arial" w:hAnsi="Arial" w:cs="Arial"/>
          <w:sz w:val="28"/>
          <w:szCs w:val="28"/>
        </w:rPr>
        <w:t xml:space="preserve">307 viajeros en vigilancia con 10 días en el país y 136 con menos de 5 días. </w:t>
      </w:r>
    </w:p>
    <w:p w:rsidR="005D28B0" w:rsidRPr="000E775C" w:rsidRDefault="005D28B0" w:rsidP="000E775C">
      <w:pPr>
        <w:pStyle w:val="Prrafodelista"/>
        <w:numPr>
          <w:ilvl w:val="0"/>
          <w:numId w:val="25"/>
        </w:numPr>
        <w:tabs>
          <w:tab w:val="left" w:pos="993"/>
        </w:tabs>
        <w:spacing w:after="160" w:line="360" w:lineRule="auto"/>
        <w:ind w:firstLine="348"/>
        <w:rPr>
          <w:rFonts w:ascii="Arial" w:hAnsi="Arial" w:cs="Arial"/>
          <w:sz w:val="28"/>
          <w:szCs w:val="28"/>
        </w:rPr>
      </w:pPr>
      <w:r w:rsidRPr="000E775C">
        <w:rPr>
          <w:rFonts w:ascii="Arial" w:hAnsi="Arial" w:cs="Arial"/>
          <w:sz w:val="28"/>
          <w:szCs w:val="28"/>
        </w:rPr>
        <w:t>Casa de renta 129 Turistas, Hoteles 90.</w:t>
      </w:r>
    </w:p>
    <w:p w:rsidR="005D28B0" w:rsidRPr="000E775C" w:rsidRDefault="005D28B0" w:rsidP="000E775C">
      <w:pPr>
        <w:pStyle w:val="Prrafodelista"/>
        <w:numPr>
          <w:ilvl w:val="0"/>
          <w:numId w:val="25"/>
        </w:numPr>
        <w:tabs>
          <w:tab w:val="left" w:pos="993"/>
        </w:tabs>
        <w:spacing w:after="160" w:line="360" w:lineRule="auto"/>
        <w:ind w:firstLine="348"/>
        <w:rPr>
          <w:rFonts w:ascii="Arial" w:hAnsi="Arial" w:cs="Arial"/>
          <w:sz w:val="28"/>
          <w:szCs w:val="28"/>
        </w:rPr>
      </w:pPr>
      <w:r w:rsidRPr="000E775C">
        <w:rPr>
          <w:rFonts w:ascii="Arial" w:hAnsi="Arial" w:cs="Arial"/>
          <w:sz w:val="28"/>
          <w:szCs w:val="28"/>
        </w:rPr>
        <w:t>Residentes temporales 284 y permanentes 251.</w:t>
      </w:r>
    </w:p>
    <w:p w:rsidR="005D28B0" w:rsidRPr="000E775C" w:rsidRDefault="005D28B0" w:rsidP="000E775C">
      <w:pPr>
        <w:pStyle w:val="Prrafodelista"/>
        <w:numPr>
          <w:ilvl w:val="0"/>
          <w:numId w:val="25"/>
        </w:numPr>
        <w:tabs>
          <w:tab w:val="left" w:pos="993"/>
        </w:tabs>
        <w:spacing w:after="160" w:line="360" w:lineRule="auto"/>
        <w:ind w:firstLine="348"/>
        <w:rPr>
          <w:rFonts w:ascii="Arial" w:hAnsi="Arial" w:cs="Arial"/>
          <w:sz w:val="28"/>
          <w:szCs w:val="28"/>
        </w:rPr>
      </w:pPr>
      <w:r w:rsidRPr="000E775C">
        <w:rPr>
          <w:rFonts w:ascii="Arial" w:hAnsi="Arial" w:cs="Arial"/>
          <w:sz w:val="28"/>
          <w:szCs w:val="28"/>
        </w:rPr>
        <w:t>No hay viajeros en la Marina.</w:t>
      </w:r>
    </w:p>
    <w:p w:rsidR="005D28B0" w:rsidRPr="005D28B0" w:rsidRDefault="005D28B0" w:rsidP="005D28B0">
      <w:pPr>
        <w:rPr>
          <w:rFonts w:ascii="Arial" w:hAnsi="Arial" w:cs="Arial"/>
          <w:sz w:val="28"/>
          <w:szCs w:val="28"/>
          <w:lang w:val="es-US"/>
        </w:rPr>
      </w:pPr>
      <w:r w:rsidRPr="005D28B0">
        <w:rPr>
          <w:rFonts w:ascii="Arial" w:hAnsi="Arial" w:cs="Arial"/>
          <w:sz w:val="28"/>
          <w:szCs w:val="28"/>
          <w:lang w:val="es-US"/>
        </w:rPr>
        <w:t xml:space="preserve">Puerto: </w:t>
      </w:r>
    </w:p>
    <w:p w:rsidR="005D28B0" w:rsidRPr="005D28B0" w:rsidRDefault="005D28B0" w:rsidP="005D28B0">
      <w:pPr>
        <w:numPr>
          <w:ilvl w:val="0"/>
          <w:numId w:val="24"/>
        </w:numPr>
        <w:spacing w:after="160" w:line="256" w:lineRule="auto"/>
        <w:ind w:left="426"/>
        <w:rPr>
          <w:rFonts w:ascii="Arial" w:hAnsi="Arial" w:cs="Arial"/>
          <w:sz w:val="28"/>
          <w:szCs w:val="28"/>
        </w:rPr>
      </w:pPr>
      <w:r w:rsidRPr="005D28B0">
        <w:rPr>
          <w:rFonts w:ascii="Arial" w:hAnsi="Arial" w:cs="Arial"/>
          <w:sz w:val="28"/>
          <w:szCs w:val="28"/>
        </w:rPr>
        <w:t xml:space="preserve">11 embarcaciones en operaciones. </w:t>
      </w:r>
    </w:p>
    <w:p w:rsidR="005D28B0" w:rsidRPr="005D28B0" w:rsidRDefault="005D28B0" w:rsidP="005D28B0">
      <w:pPr>
        <w:numPr>
          <w:ilvl w:val="0"/>
          <w:numId w:val="24"/>
        </w:numPr>
        <w:spacing w:after="160" w:line="256" w:lineRule="auto"/>
        <w:ind w:left="426"/>
        <w:rPr>
          <w:rFonts w:ascii="Arial" w:hAnsi="Arial" w:cs="Arial"/>
          <w:sz w:val="28"/>
          <w:szCs w:val="28"/>
        </w:rPr>
      </w:pPr>
      <w:r w:rsidRPr="005D28B0">
        <w:rPr>
          <w:rFonts w:ascii="Arial" w:hAnsi="Arial" w:cs="Arial"/>
          <w:sz w:val="28"/>
          <w:szCs w:val="28"/>
        </w:rPr>
        <w:t>208 tripulantes, asintomáticos (Extranjeros 96 y   cubanos 112).</w:t>
      </w:r>
    </w:p>
    <w:p w:rsidR="005D28B0" w:rsidRPr="005D28B0" w:rsidRDefault="005D28B0" w:rsidP="005D28B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1" w:name="_Hlk62114658"/>
      <w:r w:rsidRPr="005D28B0">
        <w:rPr>
          <w:rFonts w:ascii="Arial" w:hAnsi="Arial" w:cs="Arial"/>
          <w:sz w:val="28"/>
          <w:szCs w:val="28"/>
        </w:rPr>
        <w:t>4 tripulantes del B/T Alicia confirmados con Covid-19 todos con evolución favorable, pendiente a PCR de Seguimiento, se mantienen en vigilancia 18 tripulantes en la embarcación todos asintomáticos.</w:t>
      </w:r>
    </w:p>
    <w:bookmarkEnd w:id="1"/>
    <w:p w:rsidR="005D28B0" w:rsidRPr="005D28B0" w:rsidRDefault="005D28B0" w:rsidP="005D28B0">
      <w:pPr>
        <w:rPr>
          <w:rFonts w:ascii="Arial" w:hAnsi="Arial" w:cs="Arial"/>
          <w:sz w:val="28"/>
          <w:szCs w:val="28"/>
          <w:lang w:val="es-US"/>
        </w:rPr>
      </w:pPr>
      <w:r w:rsidRPr="005D28B0">
        <w:rPr>
          <w:rFonts w:ascii="Arial" w:hAnsi="Arial" w:cs="Arial"/>
          <w:sz w:val="28"/>
          <w:szCs w:val="28"/>
          <w:lang w:val="es-US"/>
        </w:rPr>
        <w:t>Vigilancia de Laboratorio PCR SARSCoV-2:</w:t>
      </w:r>
    </w:p>
    <w:p w:rsidR="005D28B0" w:rsidRPr="005D28B0" w:rsidRDefault="005D28B0" w:rsidP="000E775C">
      <w:pPr>
        <w:pStyle w:val="Prrafodelista"/>
        <w:numPr>
          <w:ilvl w:val="0"/>
          <w:numId w:val="13"/>
        </w:numPr>
        <w:spacing w:line="360" w:lineRule="auto"/>
        <w:ind w:left="1068"/>
        <w:rPr>
          <w:rFonts w:ascii="Arial" w:hAnsi="Arial" w:cs="Arial"/>
          <w:sz w:val="28"/>
          <w:szCs w:val="28"/>
        </w:rPr>
      </w:pPr>
      <w:r w:rsidRPr="005D28B0">
        <w:rPr>
          <w:rFonts w:ascii="Arial" w:hAnsi="Arial" w:cs="Arial"/>
          <w:sz w:val="28"/>
          <w:szCs w:val="28"/>
        </w:rPr>
        <w:t>76 viajeros pendientes al resultado del 1er</w:t>
      </w:r>
      <w:r>
        <w:rPr>
          <w:rFonts w:ascii="Arial" w:hAnsi="Arial" w:cs="Arial"/>
          <w:sz w:val="28"/>
          <w:szCs w:val="28"/>
        </w:rPr>
        <w:t xml:space="preserve"> </w:t>
      </w:r>
      <w:r w:rsidRPr="005D28B0">
        <w:rPr>
          <w:rFonts w:ascii="Arial" w:hAnsi="Arial" w:cs="Arial"/>
          <w:sz w:val="28"/>
          <w:szCs w:val="28"/>
        </w:rPr>
        <w:t>PCR.</w:t>
      </w:r>
    </w:p>
    <w:p w:rsidR="005D28B0" w:rsidRPr="005D28B0" w:rsidRDefault="000E775C" w:rsidP="000E775C">
      <w:pPr>
        <w:pStyle w:val="Prrafodelista"/>
        <w:numPr>
          <w:ilvl w:val="0"/>
          <w:numId w:val="9"/>
        </w:numPr>
        <w:spacing w:line="360" w:lineRule="auto"/>
        <w:ind w:left="10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  <w:r w:rsidR="005D28B0" w:rsidRPr="005D28B0">
        <w:rPr>
          <w:rFonts w:ascii="Arial" w:hAnsi="Arial" w:cs="Arial"/>
          <w:sz w:val="28"/>
          <w:szCs w:val="28"/>
        </w:rPr>
        <w:t xml:space="preserve"> viajeros pendientes al resultado del 2do</w:t>
      </w:r>
      <w:r w:rsidR="005D28B0">
        <w:rPr>
          <w:rFonts w:ascii="Arial" w:hAnsi="Arial" w:cs="Arial"/>
          <w:sz w:val="28"/>
          <w:szCs w:val="28"/>
        </w:rPr>
        <w:t xml:space="preserve"> </w:t>
      </w:r>
      <w:r w:rsidR="005D28B0" w:rsidRPr="005D28B0">
        <w:rPr>
          <w:rFonts w:ascii="Arial" w:hAnsi="Arial" w:cs="Arial"/>
          <w:sz w:val="28"/>
          <w:szCs w:val="28"/>
        </w:rPr>
        <w:t xml:space="preserve">PCR. </w:t>
      </w:r>
    </w:p>
    <w:p w:rsidR="00882C1C" w:rsidRDefault="00882C1C" w:rsidP="005D28B0">
      <w:pPr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:rsidR="00882C1C" w:rsidRDefault="00882C1C" w:rsidP="005D28B0">
      <w:pPr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:rsidR="00882C1C" w:rsidRDefault="00882C1C" w:rsidP="005D28B0">
      <w:pPr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:rsidR="00882C1C" w:rsidRDefault="00882C1C" w:rsidP="005D28B0">
      <w:pPr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:rsidR="00882C1C" w:rsidRDefault="00882C1C" w:rsidP="005D28B0">
      <w:pPr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:rsidR="005D28B0" w:rsidRPr="005D28B0" w:rsidRDefault="005D28B0" w:rsidP="005D28B0">
      <w:pPr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  <w:r w:rsidRPr="005D28B0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  <w:lastRenderedPageBreak/>
        <w:t>21 /01/2021 PCR SARS CoV-2:</w:t>
      </w:r>
    </w:p>
    <w:tbl>
      <w:tblPr>
        <w:tblpPr w:leftFromText="141" w:rightFromText="141" w:vertAnchor="text" w:horzAnchor="margin" w:tblpXSpec="center" w:tblpY="34"/>
        <w:tblW w:w="6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1630"/>
        <w:gridCol w:w="2033"/>
        <w:gridCol w:w="2655"/>
      </w:tblGrid>
      <w:tr w:rsidR="005D28B0" w:rsidRPr="005D28B0" w:rsidTr="005D28B0">
        <w:trPr>
          <w:trHeight w:val="913"/>
        </w:trPr>
        <w:tc>
          <w:tcPr>
            <w:tcW w:w="1410" w:type="dxa"/>
            <w:vAlign w:val="center"/>
          </w:tcPr>
          <w:p w:rsidR="005D28B0" w:rsidRPr="005D28B0" w:rsidRDefault="005D28B0" w:rsidP="005D28B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D28B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MUNICIPIOS</w:t>
            </w:r>
          </w:p>
        </w:tc>
        <w:tc>
          <w:tcPr>
            <w:tcW w:w="1219" w:type="dxa"/>
            <w:vAlign w:val="center"/>
          </w:tcPr>
          <w:p w:rsidR="005D28B0" w:rsidRPr="005D28B0" w:rsidRDefault="005D28B0" w:rsidP="005D28B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D28B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21/01/2020</w:t>
            </w:r>
          </w:p>
          <w:p w:rsidR="005D28B0" w:rsidRPr="005D28B0" w:rsidRDefault="005D28B0" w:rsidP="005D28B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D28B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 REALIZAR</w:t>
            </w:r>
          </w:p>
        </w:tc>
        <w:tc>
          <w:tcPr>
            <w:tcW w:w="1165" w:type="dxa"/>
            <w:vAlign w:val="center"/>
          </w:tcPr>
          <w:p w:rsidR="005D28B0" w:rsidRPr="005D28B0" w:rsidRDefault="005D28B0" w:rsidP="005D28B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D28B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REALIZADOS</w:t>
            </w:r>
          </w:p>
        </w:tc>
        <w:tc>
          <w:tcPr>
            <w:tcW w:w="3119" w:type="dxa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5D28B0" w:rsidRPr="005D28B0" w:rsidRDefault="005D28B0" w:rsidP="005D28B0">
            <w:pPr>
              <w:spacing w:after="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D28B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CAUSA DEL INCUMPLIMIENTO</w:t>
            </w:r>
          </w:p>
        </w:tc>
      </w:tr>
      <w:tr w:rsidR="005D28B0" w:rsidRPr="005D28B0" w:rsidTr="005D28B0">
        <w:trPr>
          <w:trHeight w:val="230"/>
        </w:trPr>
        <w:tc>
          <w:tcPr>
            <w:tcW w:w="1410" w:type="dxa"/>
            <w:vAlign w:val="center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D28B0">
              <w:rPr>
                <w:rFonts w:ascii="Arial" w:hAnsi="Arial" w:cs="Arial"/>
                <w:color w:val="000000" w:themeColor="text1"/>
                <w:sz w:val="28"/>
                <w:szCs w:val="28"/>
              </w:rPr>
              <w:t>Abreus</w:t>
            </w:r>
          </w:p>
        </w:tc>
        <w:tc>
          <w:tcPr>
            <w:tcW w:w="1219" w:type="dxa"/>
            <w:vAlign w:val="bottom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bottom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D28B0" w:rsidRPr="005D28B0" w:rsidTr="005D28B0">
        <w:trPr>
          <w:trHeight w:val="230"/>
        </w:trPr>
        <w:tc>
          <w:tcPr>
            <w:tcW w:w="1410" w:type="dxa"/>
            <w:vAlign w:val="center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D28B0">
              <w:rPr>
                <w:rFonts w:ascii="Arial" w:hAnsi="Arial" w:cs="Arial"/>
                <w:color w:val="000000" w:themeColor="text1"/>
                <w:sz w:val="28"/>
                <w:szCs w:val="28"/>
              </w:rPr>
              <w:t>Aguada</w:t>
            </w:r>
          </w:p>
        </w:tc>
        <w:tc>
          <w:tcPr>
            <w:tcW w:w="1219" w:type="dxa"/>
            <w:vAlign w:val="bottom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5" w:type="dxa"/>
            <w:vAlign w:val="bottom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D28B0" w:rsidRPr="005D28B0" w:rsidTr="005D28B0">
        <w:trPr>
          <w:trHeight w:val="217"/>
        </w:trPr>
        <w:tc>
          <w:tcPr>
            <w:tcW w:w="1410" w:type="dxa"/>
            <w:vAlign w:val="center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D28B0">
              <w:rPr>
                <w:rFonts w:ascii="Arial" w:hAnsi="Arial" w:cs="Arial"/>
                <w:color w:val="000000" w:themeColor="text1"/>
                <w:sz w:val="28"/>
                <w:szCs w:val="28"/>
              </w:rPr>
              <w:t>Cienfuegos</w:t>
            </w:r>
          </w:p>
        </w:tc>
        <w:tc>
          <w:tcPr>
            <w:tcW w:w="1219" w:type="dxa"/>
            <w:vAlign w:val="bottom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65" w:type="dxa"/>
            <w:vAlign w:val="bottom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D28B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D28B0" w:rsidRPr="005D28B0" w:rsidTr="005D28B0">
        <w:trPr>
          <w:trHeight w:val="230"/>
        </w:trPr>
        <w:tc>
          <w:tcPr>
            <w:tcW w:w="1410" w:type="dxa"/>
            <w:vAlign w:val="center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D28B0">
              <w:rPr>
                <w:rFonts w:ascii="Arial" w:hAnsi="Arial" w:cs="Arial"/>
                <w:color w:val="000000" w:themeColor="text1"/>
                <w:sz w:val="28"/>
                <w:szCs w:val="28"/>
              </w:rPr>
              <w:t>Cruces</w:t>
            </w:r>
          </w:p>
        </w:tc>
        <w:tc>
          <w:tcPr>
            <w:tcW w:w="1219" w:type="dxa"/>
            <w:vAlign w:val="bottom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bottom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D28B0" w:rsidRPr="005D28B0" w:rsidTr="005D28B0">
        <w:trPr>
          <w:trHeight w:val="217"/>
        </w:trPr>
        <w:tc>
          <w:tcPr>
            <w:tcW w:w="1410" w:type="dxa"/>
            <w:vAlign w:val="center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D28B0">
              <w:rPr>
                <w:rFonts w:ascii="Arial" w:hAnsi="Arial" w:cs="Arial"/>
                <w:color w:val="000000" w:themeColor="text1"/>
                <w:sz w:val="28"/>
                <w:szCs w:val="28"/>
              </w:rPr>
              <w:t>Cumanayagua</w:t>
            </w:r>
          </w:p>
        </w:tc>
        <w:tc>
          <w:tcPr>
            <w:tcW w:w="1219" w:type="dxa"/>
            <w:vAlign w:val="bottom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5" w:type="dxa"/>
            <w:vAlign w:val="bottom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D28B0" w:rsidRPr="005D28B0" w:rsidTr="005D28B0">
        <w:trPr>
          <w:trHeight w:val="230"/>
        </w:trPr>
        <w:tc>
          <w:tcPr>
            <w:tcW w:w="1410" w:type="dxa"/>
            <w:vAlign w:val="center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D28B0">
              <w:rPr>
                <w:rFonts w:ascii="Arial" w:hAnsi="Arial" w:cs="Arial"/>
                <w:color w:val="000000" w:themeColor="text1"/>
                <w:sz w:val="28"/>
                <w:szCs w:val="28"/>
              </w:rPr>
              <w:t>Palmira</w:t>
            </w:r>
          </w:p>
        </w:tc>
        <w:tc>
          <w:tcPr>
            <w:tcW w:w="1219" w:type="dxa"/>
            <w:vAlign w:val="bottom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5" w:type="dxa"/>
            <w:vAlign w:val="bottom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D28B0" w:rsidRPr="005D28B0" w:rsidTr="005D28B0">
        <w:trPr>
          <w:trHeight w:val="217"/>
        </w:trPr>
        <w:tc>
          <w:tcPr>
            <w:tcW w:w="1410" w:type="dxa"/>
            <w:vAlign w:val="center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D28B0">
              <w:rPr>
                <w:rFonts w:ascii="Arial" w:hAnsi="Arial" w:cs="Arial"/>
                <w:color w:val="000000" w:themeColor="text1"/>
                <w:sz w:val="28"/>
                <w:szCs w:val="28"/>
              </w:rPr>
              <w:t>Lajas</w:t>
            </w:r>
          </w:p>
        </w:tc>
        <w:tc>
          <w:tcPr>
            <w:tcW w:w="1219" w:type="dxa"/>
            <w:vAlign w:val="bottom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5" w:type="dxa"/>
            <w:vAlign w:val="bottom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D28B0" w:rsidRPr="005D28B0" w:rsidTr="005D28B0">
        <w:trPr>
          <w:trHeight w:val="301"/>
        </w:trPr>
        <w:tc>
          <w:tcPr>
            <w:tcW w:w="1410" w:type="dxa"/>
            <w:vAlign w:val="center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D28B0">
              <w:rPr>
                <w:rFonts w:ascii="Arial" w:hAnsi="Arial" w:cs="Arial"/>
                <w:color w:val="000000" w:themeColor="text1"/>
                <w:sz w:val="28"/>
                <w:szCs w:val="28"/>
              </w:rPr>
              <w:t>Rodas</w:t>
            </w:r>
          </w:p>
        </w:tc>
        <w:tc>
          <w:tcPr>
            <w:tcW w:w="1219" w:type="dxa"/>
            <w:vAlign w:val="bottom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bottom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D28B0" w:rsidRPr="005D28B0" w:rsidTr="005D28B0">
        <w:trPr>
          <w:trHeight w:val="242"/>
        </w:trPr>
        <w:tc>
          <w:tcPr>
            <w:tcW w:w="1410" w:type="dxa"/>
            <w:vAlign w:val="center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D28B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Provincia</w:t>
            </w:r>
          </w:p>
        </w:tc>
        <w:tc>
          <w:tcPr>
            <w:tcW w:w="1219" w:type="dxa"/>
            <w:vAlign w:val="bottom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65" w:type="dxa"/>
            <w:vAlign w:val="bottom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9" w:type="dxa"/>
            <w:vAlign w:val="center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5D28B0" w:rsidRPr="005D28B0" w:rsidRDefault="005D28B0" w:rsidP="005D28B0">
      <w:pPr>
        <w:rPr>
          <w:rFonts w:ascii="Arial" w:hAnsi="Arial" w:cs="Arial"/>
          <w:sz w:val="28"/>
          <w:szCs w:val="28"/>
          <w:lang w:val="es-US"/>
        </w:rPr>
      </w:pPr>
    </w:p>
    <w:p w:rsidR="005D28B0" w:rsidRPr="005D28B0" w:rsidRDefault="005D28B0" w:rsidP="005D28B0">
      <w:pPr>
        <w:rPr>
          <w:rFonts w:ascii="Arial" w:hAnsi="Arial" w:cs="Arial"/>
          <w:sz w:val="28"/>
          <w:szCs w:val="28"/>
          <w:lang w:val="es-US"/>
        </w:rPr>
      </w:pPr>
      <w:r w:rsidRPr="005D28B0">
        <w:rPr>
          <w:rFonts w:ascii="Arial" w:hAnsi="Arial" w:cs="Arial"/>
          <w:sz w:val="28"/>
          <w:szCs w:val="28"/>
          <w:lang w:val="es-US"/>
        </w:rPr>
        <w:t>Viajeros que se encuentran por base de datos con fecha de arribo después del 19/01/2021:</w:t>
      </w:r>
    </w:p>
    <w:tbl>
      <w:tblPr>
        <w:tblpPr w:leftFromText="141" w:rightFromText="141" w:vertAnchor="text" w:horzAnchor="margin" w:tblpY="120"/>
        <w:tblW w:w="6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1573"/>
        <w:gridCol w:w="1573"/>
        <w:gridCol w:w="1573"/>
      </w:tblGrid>
      <w:tr w:rsidR="005D28B0" w:rsidRPr="005D28B0" w:rsidTr="00DE437E">
        <w:trPr>
          <w:trHeight w:val="985"/>
        </w:trPr>
        <w:tc>
          <w:tcPr>
            <w:tcW w:w="1826" w:type="dxa"/>
            <w:vAlign w:val="center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5D28B0">
              <w:rPr>
                <w:rFonts w:ascii="Arial" w:hAnsi="Arial" w:cs="Arial"/>
                <w:b/>
                <w:sz w:val="28"/>
                <w:szCs w:val="28"/>
              </w:rPr>
              <w:t>MUNICIPIOS</w:t>
            </w:r>
          </w:p>
        </w:tc>
        <w:tc>
          <w:tcPr>
            <w:tcW w:w="1644" w:type="dxa"/>
            <w:vAlign w:val="center"/>
          </w:tcPr>
          <w:p w:rsidR="005D28B0" w:rsidRPr="005D28B0" w:rsidRDefault="005D28B0" w:rsidP="005D28B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28B0">
              <w:rPr>
                <w:rFonts w:ascii="Arial" w:hAnsi="Arial" w:cs="Arial"/>
                <w:b/>
                <w:sz w:val="28"/>
                <w:szCs w:val="28"/>
              </w:rPr>
              <w:t>19 -ENE</w:t>
            </w:r>
          </w:p>
        </w:tc>
        <w:tc>
          <w:tcPr>
            <w:tcW w:w="1644" w:type="dxa"/>
            <w:vAlign w:val="center"/>
          </w:tcPr>
          <w:p w:rsidR="005D28B0" w:rsidRPr="005D28B0" w:rsidRDefault="005D28B0" w:rsidP="005D28B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28B0">
              <w:rPr>
                <w:rFonts w:ascii="Arial" w:hAnsi="Arial" w:cs="Arial"/>
                <w:b/>
                <w:sz w:val="28"/>
                <w:szCs w:val="28"/>
              </w:rPr>
              <w:t>20- ENE</w:t>
            </w:r>
          </w:p>
        </w:tc>
        <w:tc>
          <w:tcPr>
            <w:tcW w:w="1644" w:type="dxa"/>
            <w:vAlign w:val="center"/>
          </w:tcPr>
          <w:p w:rsidR="005D28B0" w:rsidRPr="005D28B0" w:rsidRDefault="005D28B0" w:rsidP="005D28B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28B0">
              <w:rPr>
                <w:rFonts w:ascii="Arial" w:hAnsi="Arial" w:cs="Arial"/>
                <w:b/>
                <w:sz w:val="28"/>
                <w:szCs w:val="28"/>
              </w:rPr>
              <w:t>21- ENE</w:t>
            </w:r>
          </w:p>
        </w:tc>
      </w:tr>
      <w:tr w:rsidR="005D28B0" w:rsidRPr="005D28B0" w:rsidTr="00DE437E">
        <w:tc>
          <w:tcPr>
            <w:tcW w:w="1826" w:type="dxa"/>
            <w:vAlign w:val="center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D28B0">
              <w:rPr>
                <w:rFonts w:ascii="Arial" w:hAnsi="Arial" w:cs="Arial"/>
                <w:sz w:val="28"/>
                <w:szCs w:val="28"/>
              </w:rPr>
              <w:t>Abreus</w:t>
            </w:r>
          </w:p>
        </w:tc>
        <w:tc>
          <w:tcPr>
            <w:tcW w:w="1644" w:type="dxa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5D28B0" w:rsidRPr="005D28B0" w:rsidTr="00DE437E">
        <w:tc>
          <w:tcPr>
            <w:tcW w:w="1826" w:type="dxa"/>
            <w:vAlign w:val="center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D28B0">
              <w:rPr>
                <w:rFonts w:ascii="Arial" w:hAnsi="Arial" w:cs="Arial"/>
                <w:sz w:val="28"/>
                <w:szCs w:val="28"/>
              </w:rPr>
              <w:t>Aguada</w:t>
            </w:r>
          </w:p>
        </w:tc>
        <w:tc>
          <w:tcPr>
            <w:tcW w:w="1644" w:type="dxa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5D28B0" w:rsidRPr="005D28B0" w:rsidTr="00DE437E">
        <w:tc>
          <w:tcPr>
            <w:tcW w:w="1826" w:type="dxa"/>
            <w:vAlign w:val="center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D28B0">
              <w:rPr>
                <w:rFonts w:ascii="Arial" w:hAnsi="Arial" w:cs="Arial"/>
                <w:sz w:val="28"/>
                <w:szCs w:val="28"/>
              </w:rPr>
              <w:t>Cienfuegos</w:t>
            </w:r>
          </w:p>
        </w:tc>
        <w:tc>
          <w:tcPr>
            <w:tcW w:w="1644" w:type="dxa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44" w:type="dxa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44" w:type="dxa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</w:tr>
      <w:tr w:rsidR="005D28B0" w:rsidRPr="005D28B0" w:rsidTr="00DE437E">
        <w:tc>
          <w:tcPr>
            <w:tcW w:w="1826" w:type="dxa"/>
            <w:vAlign w:val="center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D28B0">
              <w:rPr>
                <w:rFonts w:ascii="Arial" w:hAnsi="Arial" w:cs="Arial"/>
                <w:sz w:val="28"/>
                <w:szCs w:val="28"/>
              </w:rPr>
              <w:t>Cruces</w:t>
            </w:r>
          </w:p>
        </w:tc>
        <w:tc>
          <w:tcPr>
            <w:tcW w:w="1644" w:type="dxa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5D28B0" w:rsidRPr="005D28B0" w:rsidTr="00DE437E">
        <w:tc>
          <w:tcPr>
            <w:tcW w:w="1826" w:type="dxa"/>
            <w:vAlign w:val="center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D28B0">
              <w:rPr>
                <w:rFonts w:ascii="Arial" w:hAnsi="Arial" w:cs="Arial"/>
                <w:sz w:val="28"/>
                <w:szCs w:val="28"/>
              </w:rPr>
              <w:t>Cumanayagua</w:t>
            </w:r>
          </w:p>
        </w:tc>
        <w:tc>
          <w:tcPr>
            <w:tcW w:w="1644" w:type="dxa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4" w:type="dxa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5D28B0" w:rsidRPr="005D28B0" w:rsidTr="00DE437E">
        <w:tc>
          <w:tcPr>
            <w:tcW w:w="1826" w:type="dxa"/>
            <w:vAlign w:val="center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D28B0">
              <w:rPr>
                <w:rFonts w:ascii="Arial" w:hAnsi="Arial" w:cs="Arial"/>
                <w:sz w:val="28"/>
                <w:szCs w:val="28"/>
              </w:rPr>
              <w:t>Palmira</w:t>
            </w:r>
          </w:p>
        </w:tc>
        <w:tc>
          <w:tcPr>
            <w:tcW w:w="1644" w:type="dxa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4" w:type="dxa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5D28B0" w:rsidRPr="005D28B0" w:rsidTr="00DE437E">
        <w:tc>
          <w:tcPr>
            <w:tcW w:w="1826" w:type="dxa"/>
            <w:vAlign w:val="center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D28B0">
              <w:rPr>
                <w:rFonts w:ascii="Arial" w:hAnsi="Arial" w:cs="Arial"/>
                <w:sz w:val="28"/>
                <w:szCs w:val="28"/>
              </w:rPr>
              <w:t>Lajas</w:t>
            </w:r>
          </w:p>
        </w:tc>
        <w:tc>
          <w:tcPr>
            <w:tcW w:w="1644" w:type="dxa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5D28B0" w:rsidRPr="005D28B0" w:rsidTr="00DE437E">
        <w:tc>
          <w:tcPr>
            <w:tcW w:w="1826" w:type="dxa"/>
            <w:vAlign w:val="center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D28B0">
              <w:rPr>
                <w:rFonts w:ascii="Arial" w:hAnsi="Arial" w:cs="Arial"/>
                <w:sz w:val="28"/>
                <w:szCs w:val="28"/>
              </w:rPr>
              <w:t>Rodas</w:t>
            </w:r>
          </w:p>
        </w:tc>
        <w:tc>
          <w:tcPr>
            <w:tcW w:w="1644" w:type="dxa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4" w:type="dxa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5D28B0" w:rsidRPr="005D28B0" w:rsidTr="00DE437E">
        <w:tc>
          <w:tcPr>
            <w:tcW w:w="1826" w:type="dxa"/>
            <w:vAlign w:val="center"/>
          </w:tcPr>
          <w:p w:rsidR="005D28B0" w:rsidRPr="005D28B0" w:rsidRDefault="005D28B0" w:rsidP="005D28B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5D28B0">
              <w:rPr>
                <w:rFonts w:ascii="Arial" w:hAnsi="Arial" w:cs="Arial"/>
                <w:b/>
                <w:sz w:val="28"/>
                <w:szCs w:val="28"/>
              </w:rPr>
              <w:t>Provincia</w:t>
            </w:r>
          </w:p>
        </w:tc>
        <w:tc>
          <w:tcPr>
            <w:tcW w:w="1644" w:type="dxa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644" w:type="dxa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44" w:type="dxa"/>
          </w:tcPr>
          <w:p w:rsidR="005D28B0" w:rsidRPr="005D28B0" w:rsidRDefault="005D28B0" w:rsidP="005D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28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</w:p>
        </w:tc>
      </w:tr>
    </w:tbl>
    <w:p w:rsidR="005D28B0" w:rsidRPr="005D28B0" w:rsidRDefault="005D28B0" w:rsidP="005D28B0">
      <w:pPr>
        <w:rPr>
          <w:rFonts w:ascii="Arial" w:hAnsi="Arial" w:cs="Arial"/>
          <w:b/>
          <w:sz w:val="28"/>
          <w:szCs w:val="28"/>
          <w:u w:val="single"/>
          <w:lang w:val="es-US"/>
        </w:rPr>
      </w:pPr>
    </w:p>
    <w:p w:rsidR="00421FDC" w:rsidRDefault="00421FDC">
      <w:pPr>
        <w:rPr>
          <w:rFonts w:ascii="Arial" w:eastAsia="Times New Roman" w:hAnsi="Arial" w:cs="Arial"/>
          <w:b/>
          <w:kern w:val="24"/>
          <w:sz w:val="28"/>
          <w:szCs w:val="28"/>
          <w:u w:val="single"/>
          <w:lang w:val="es-US"/>
        </w:rPr>
      </w:pPr>
      <w:r>
        <w:rPr>
          <w:rFonts w:ascii="Arial" w:eastAsia="Times New Roman" w:hAnsi="Arial" w:cs="Arial"/>
          <w:b/>
          <w:kern w:val="24"/>
          <w:sz w:val="28"/>
          <w:szCs w:val="28"/>
          <w:u w:val="single"/>
          <w:lang w:val="es-US"/>
        </w:rPr>
        <w:br w:type="page"/>
      </w:r>
    </w:p>
    <w:p w:rsidR="00421FDC" w:rsidRDefault="00421FDC" w:rsidP="00421FDC">
      <w:pPr>
        <w:tabs>
          <w:tab w:val="left" w:pos="1035"/>
        </w:tabs>
        <w:spacing w:after="16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kern w:val="24"/>
          <w:sz w:val="28"/>
          <w:szCs w:val="28"/>
          <w:u w:val="single"/>
          <w:lang w:val="es-US"/>
        </w:rPr>
      </w:pPr>
      <w:r>
        <w:rPr>
          <w:rFonts w:ascii="Arial" w:eastAsia="Times New Roman" w:hAnsi="Arial" w:cs="Arial"/>
          <w:b/>
          <w:kern w:val="24"/>
          <w:sz w:val="28"/>
          <w:szCs w:val="28"/>
          <w:u w:val="single"/>
          <w:lang w:val="es-US"/>
        </w:rPr>
        <w:lastRenderedPageBreak/>
        <w:t>SITUACION DE CASOS EN EL DIA DE HOY:</w:t>
      </w:r>
    </w:p>
    <w:p w:rsidR="005D28B0" w:rsidRDefault="00421FDC" w:rsidP="005D28B0">
      <w:p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Total de casos positivos: 17 autóctonos</w:t>
      </w:r>
    </w:p>
    <w:p w:rsidR="00421FDC" w:rsidRDefault="00421FDC" w:rsidP="005D28B0">
      <w:p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Distribuidos por municipios:</w:t>
      </w:r>
    </w:p>
    <w:p w:rsidR="00421FDC" w:rsidRDefault="00421FDC" w:rsidP="005D28B0">
      <w:p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Cienfuegos: 13</w:t>
      </w:r>
    </w:p>
    <w:p w:rsidR="00421FDC" w:rsidRPr="00421FDC" w:rsidRDefault="00421FDC" w:rsidP="00421FDC">
      <w:pPr>
        <w:pStyle w:val="Prrafodelista"/>
        <w:numPr>
          <w:ilvl w:val="0"/>
          <w:numId w:val="27"/>
        </w:numPr>
        <w:rPr>
          <w:rFonts w:ascii="Arial" w:hAnsi="Arial" w:cs="Arial"/>
          <w:sz w:val="28"/>
          <w:szCs w:val="28"/>
          <w:lang w:val="es-US"/>
        </w:rPr>
      </w:pPr>
      <w:r w:rsidRPr="00421FDC">
        <w:rPr>
          <w:rFonts w:ascii="Arial" w:hAnsi="Arial" w:cs="Arial"/>
          <w:sz w:val="28"/>
          <w:szCs w:val="28"/>
          <w:lang w:val="es-US"/>
        </w:rPr>
        <w:t>Área II: 3</w:t>
      </w:r>
    </w:p>
    <w:p w:rsidR="00421FDC" w:rsidRPr="00421FDC" w:rsidRDefault="00421FDC" w:rsidP="00421FDC">
      <w:pPr>
        <w:pStyle w:val="Prrafodelista"/>
        <w:numPr>
          <w:ilvl w:val="0"/>
          <w:numId w:val="27"/>
        </w:numPr>
        <w:rPr>
          <w:rFonts w:ascii="Arial" w:hAnsi="Arial" w:cs="Arial"/>
          <w:sz w:val="28"/>
          <w:szCs w:val="28"/>
          <w:lang w:val="es-US"/>
        </w:rPr>
      </w:pPr>
      <w:r w:rsidRPr="00421FDC">
        <w:rPr>
          <w:rFonts w:ascii="Arial" w:hAnsi="Arial" w:cs="Arial"/>
          <w:sz w:val="28"/>
          <w:szCs w:val="28"/>
          <w:lang w:val="es-US"/>
        </w:rPr>
        <w:t>Área III</w:t>
      </w:r>
      <w:r>
        <w:rPr>
          <w:rFonts w:ascii="Arial" w:hAnsi="Arial" w:cs="Arial"/>
          <w:sz w:val="28"/>
          <w:szCs w:val="28"/>
          <w:lang w:val="es-US"/>
        </w:rPr>
        <w:t>: 4</w:t>
      </w:r>
    </w:p>
    <w:p w:rsidR="00421FDC" w:rsidRPr="00421FDC" w:rsidRDefault="00421FDC" w:rsidP="00421FDC">
      <w:pPr>
        <w:pStyle w:val="Prrafodelista"/>
        <w:numPr>
          <w:ilvl w:val="0"/>
          <w:numId w:val="27"/>
        </w:numPr>
        <w:rPr>
          <w:rFonts w:ascii="Arial" w:hAnsi="Arial" w:cs="Arial"/>
          <w:sz w:val="28"/>
          <w:szCs w:val="28"/>
          <w:lang w:val="es-US"/>
        </w:rPr>
      </w:pPr>
      <w:r w:rsidRPr="00421FDC">
        <w:rPr>
          <w:rFonts w:ascii="Arial" w:hAnsi="Arial" w:cs="Arial"/>
          <w:sz w:val="28"/>
          <w:szCs w:val="28"/>
          <w:lang w:val="es-US"/>
        </w:rPr>
        <w:t>Área IV</w:t>
      </w:r>
      <w:r>
        <w:rPr>
          <w:rFonts w:ascii="Arial" w:hAnsi="Arial" w:cs="Arial"/>
          <w:sz w:val="28"/>
          <w:szCs w:val="28"/>
          <w:lang w:val="es-US"/>
        </w:rPr>
        <w:t>: 1</w:t>
      </w:r>
    </w:p>
    <w:p w:rsidR="00421FDC" w:rsidRPr="00421FDC" w:rsidRDefault="00421FDC" w:rsidP="00421FDC">
      <w:pPr>
        <w:pStyle w:val="Prrafodelista"/>
        <w:numPr>
          <w:ilvl w:val="0"/>
          <w:numId w:val="27"/>
        </w:numPr>
        <w:rPr>
          <w:rFonts w:ascii="Arial" w:hAnsi="Arial" w:cs="Arial"/>
          <w:sz w:val="28"/>
          <w:szCs w:val="28"/>
          <w:lang w:val="es-US"/>
        </w:rPr>
      </w:pPr>
      <w:r w:rsidRPr="00421FDC">
        <w:rPr>
          <w:rFonts w:ascii="Arial" w:hAnsi="Arial" w:cs="Arial"/>
          <w:sz w:val="28"/>
          <w:szCs w:val="28"/>
          <w:lang w:val="es-US"/>
        </w:rPr>
        <w:t>Área V</w:t>
      </w:r>
      <w:r w:rsidR="00365413">
        <w:rPr>
          <w:rFonts w:ascii="Arial" w:hAnsi="Arial" w:cs="Arial"/>
          <w:sz w:val="28"/>
          <w:szCs w:val="28"/>
          <w:lang w:val="es-US"/>
        </w:rPr>
        <w:t>II</w:t>
      </w:r>
      <w:r>
        <w:rPr>
          <w:rFonts w:ascii="Arial" w:hAnsi="Arial" w:cs="Arial"/>
          <w:sz w:val="28"/>
          <w:szCs w:val="28"/>
          <w:lang w:val="es-US"/>
        </w:rPr>
        <w:t xml:space="preserve">: </w:t>
      </w:r>
      <w:r w:rsidR="00365413">
        <w:rPr>
          <w:rFonts w:ascii="Arial" w:hAnsi="Arial" w:cs="Arial"/>
          <w:sz w:val="28"/>
          <w:szCs w:val="28"/>
          <w:lang w:val="es-US"/>
        </w:rPr>
        <w:t>1</w:t>
      </w:r>
    </w:p>
    <w:p w:rsidR="00421FDC" w:rsidRPr="00421FDC" w:rsidRDefault="00421FDC" w:rsidP="00421FDC">
      <w:pPr>
        <w:pStyle w:val="Prrafodelista"/>
        <w:numPr>
          <w:ilvl w:val="0"/>
          <w:numId w:val="27"/>
        </w:numPr>
        <w:rPr>
          <w:rFonts w:ascii="Arial" w:hAnsi="Arial" w:cs="Arial"/>
          <w:sz w:val="28"/>
          <w:szCs w:val="28"/>
          <w:lang w:val="es-US"/>
        </w:rPr>
      </w:pPr>
      <w:r w:rsidRPr="00421FDC">
        <w:rPr>
          <w:rFonts w:ascii="Arial" w:hAnsi="Arial" w:cs="Arial"/>
          <w:sz w:val="28"/>
          <w:szCs w:val="28"/>
          <w:lang w:val="es-US"/>
        </w:rPr>
        <w:t xml:space="preserve">Área </w:t>
      </w:r>
      <w:r w:rsidR="00365413">
        <w:rPr>
          <w:rFonts w:ascii="Arial" w:hAnsi="Arial" w:cs="Arial"/>
          <w:sz w:val="28"/>
          <w:szCs w:val="28"/>
          <w:lang w:val="es-US"/>
        </w:rPr>
        <w:t>VI</w:t>
      </w:r>
      <w:r w:rsidRPr="00421FDC">
        <w:rPr>
          <w:rFonts w:ascii="Arial" w:hAnsi="Arial" w:cs="Arial"/>
          <w:sz w:val="28"/>
          <w:szCs w:val="28"/>
          <w:lang w:val="es-US"/>
        </w:rPr>
        <w:t>II</w:t>
      </w:r>
      <w:r w:rsidR="00365413">
        <w:rPr>
          <w:rFonts w:ascii="Arial" w:hAnsi="Arial" w:cs="Arial"/>
          <w:sz w:val="28"/>
          <w:szCs w:val="28"/>
          <w:lang w:val="es-US"/>
        </w:rPr>
        <w:t>: 4</w:t>
      </w:r>
    </w:p>
    <w:p w:rsidR="00421FDC" w:rsidRDefault="00365413" w:rsidP="005D28B0">
      <w:p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Rodas: 4</w:t>
      </w:r>
    </w:p>
    <w:p w:rsidR="00365413" w:rsidRDefault="00365413" w:rsidP="00365413">
      <w:pPr>
        <w:pStyle w:val="Prrafodelista"/>
        <w:numPr>
          <w:ilvl w:val="0"/>
          <w:numId w:val="28"/>
        </w:num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Rodas: 3</w:t>
      </w:r>
    </w:p>
    <w:p w:rsidR="00365413" w:rsidRDefault="00365413" w:rsidP="00365413">
      <w:pPr>
        <w:pStyle w:val="Prrafodelista"/>
        <w:numPr>
          <w:ilvl w:val="0"/>
          <w:numId w:val="28"/>
        </w:num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Cartagenas: 1</w:t>
      </w:r>
    </w:p>
    <w:p w:rsidR="00365413" w:rsidRPr="00365413" w:rsidRDefault="00365413" w:rsidP="00365413">
      <w:p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 xml:space="preserve">Del total de casos, 16 (94.1%) se encontraban en </w:t>
      </w:r>
      <w:r w:rsidR="00212A24">
        <w:rPr>
          <w:rFonts w:ascii="Arial" w:hAnsi="Arial" w:cs="Arial"/>
          <w:sz w:val="28"/>
          <w:szCs w:val="28"/>
          <w:lang w:val="es-US"/>
        </w:rPr>
        <w:t>aislamiento y</w:t>
      </w:r>
      <w:r>
        <w:rPr>
          <w:rFonts w:ascii="Arial" w:hAnsi="Arial" w:cs="Arial"/>
          <w:sz w:val="28"/>
          <w:szCs w:val="28"/>
          <w:lang w:val="es-US"/>
        </w:rPr>
        <w:t xml:space="preserve"> 13 (76.4%) habían resultado test de antígeno positivo.</w:t>
      </w:r>
    </w:p>
    <w:sectPr w:rsidR="00365413" w:rsidRPr="00365413" w:rsidSect="000B4855">
      <w:pgSz w:w="11907" w:h="16839" w:code="9"/>
      <w:pgMar w:top="1418" w:right="1559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0DD" w:rsidRDefault="002310DD" w:rsidP="00855DD4">
      <w:pPr>
        <w:spacing w:after="0" w:line="240" w:lineRule="auto"/>
      </w:pPr>
      <w:r>
        <w:separator/>
      </w:r>
    </w:p>
  </w:endnote>
  <w:endnote w:type="continuationSeparator" w:id="0">
    <w:p w:rsidR="002310DD" w:rsidRDefault="002310DD" w:rsidP="0085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0DD" w:rsidRDefault="002310DD" w:rsidP="00855DD4">
      <w:pPr>
        <w:spacing w:after="0" w:line="240" w:lineRule="auto"/>
      </w:pPr>
      <w:r>
        <w:separator/>
      </w:r>
    </w:p>
  </w:footnote>
  <w:footnote w:type="continuationSeparator" w:id="0">
    <w:p w:rsidR="002310DD" w:rsidRDefault="002310DD" w:rsidP="0085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D03"/>
    <w:multiLevelType w:val="hybridMultilevel"/>
    <w:tmpl w:val="07CEBEA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00665"/>
    <w:multiLevelType w:val="hybridMultilevel"/>
    <w:tmpl w:val="F0463D4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7F67"/>
    <w:multiLevelType w:val="hybridMultilevel"/>
    <w:tmpl w:val="CA6C227A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5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F23C28"/>
    <w:multiLevelType w:val="hybridMultilevel"/>
    <w:tmpl w:val="F1841D14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5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E423A77"/>
    <w:multiLevelType w:val="hybridMultilevel"/>
    <w:tmpl w:val="31DAE08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C2473D"/>
    <w:multiLevelType w:val="hybridMultilevel"/>
    <w:tmpl w:val="49D869EC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5B0A92"/>
    <w:multiLevelType w:val="hybridMultilevel"/>
    <w:tmpl w:val="67688106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5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CA29C3"/>
    <w:multiLevelType w:val="hybridMultilevel"/>
    <w:tmpl w:val="B81A3EC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6A1802"/>
    <w:multiLevelType w:val="hybridMultilevel"/>
    <w:tmpl w:val="B32E8BA6"/>
    <w:lvl w:ilvl="0" w:tplc="0C0A000B">
      <w:start w:val="1"/>
      <w:numFmt w:val="bullet"/>
      <w:lvlText w:val=""/>
      <w:lvlJc w:val="left"/>
      <w:pPr>
        <w:ind w:left="9008" w:hanging="360"/>
      </w:pPr>
      <w:rPr>
        <w:rFonts w:ascii="Wingdings" w:hAnsi="Wingdings" w:hint="default"/>
        <w:b/>
        <w:color w:val="auto"/>
      </w:rPr>
    </w:lvl>
    <w:lvl w:ilvl="1" w:tplc="B352E83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C089C"/>
    <w:multiLevelType w:val="hybridMultilevel"/>
    <w:tmpl w:val="F344260E"/>
    <w:lvl w:ilvl="0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E7678E"/>
    <w:multiLevelType w:val="hybridMultilevel"/>
    <w:tmpl w:val="0B144586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2A3F26"/>
    <w:multiLevelType w:val="hybridMultilevel"/>
    <w:tmpl w:val="BCFA68E6"/>
    <w:lvl w:ilvl="0" w:tplc="5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8975F7"/>
    <w:multiLevelType w:val="hybridMultilevel"/>
    <w:tmpl w:val="C290B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2744A"/>
    <w:multiLevelType w:val="hybridMultilevel"/>
    <w:tmpl w:val="E88CFA2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03B73"/>
    <w:multiLevelType w:val="hybridMultilevel"/>
    <w:tmpl w:val="E316521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93C69"/>
    <w:multiLevelType w:val="hybridMultilevel"/>
    <w:tmpl w:val="2CF89D8C"/>
    <w:lvl w:ilvl="0" w:tplc="5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18F5776"/>
    <w:multiLevelType w:val="hybridMultilevel"/>
    <w:tmpl w:val="3618C31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14191"/>
    <w:multiLevelType w:val="hybridMultilevel"/>
    <w:tmpl w:val="C9683A3C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5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CDC6103"/>
    <w:multiLevelType w:val="hybridMultilevel"/>
    <w:tmpl w:val="FF9460CE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D035F0"/>
    <w:multiLevelType w:val="hybridMultilevel"/>
    <w:tmpl w:val="D2464A3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950210"/>
    <w:multiLevelType w:val="hybridMultilevel"/>
    <w:tmpl w:val="854897D6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AC7611"/>
    <w:multiLevelType w:val="hybridMultilevel"/>
    <w:tmpl w:val="97E47F56"/>
    <w:lvl w:ilvl="0" w:tplc="0C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2" w15:restartNumberingAfterBreak="0">
    <w:nsid w:val="67C71688"/>
    <w:multiLevelType w:val="hybridMultilevel"/>
    <w:tmpl w:val="121627C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7E5F9D"/>
    <w:multiLevelType w:val="hybridMultilevel"/>
    <w:tmpl w:val="84FAF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44DB1"/>
    <w:multiLevelType w:val="hybridMultilevel"/>
    <w:tmpl w:val="6EE842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C5DFB"/>
    <w:multiLevelType w:val="hybridMultilevel"/>
    <w:tmpl w:val="6DEA0F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93BF3"/>
    <w:multiLevelType w:val="hybridMultilevel"/>
    <w:tmpl w:val="96A4AD62"/>
    <w:lvl w:ilvl="0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2141EB"/>
    <w:multiLevelType w:val="hybridMultilevel"/>
    <w:tmpl w:val="A896EFD8"/>
    <w:lvl w:ilvl="0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5"/>
  </w:num>
  <w:num w:numId="4">
    <w:abstractNumId w:val="7"/>
  </w:num>
  <w:num w:numId="5">
    <w:abstractNumId w:val="20"/>
  </w:num>
  <w:num w:numId="6">
    <w:abstractNumId w:val="15"/>
  </w:num>
  <w:num w:numId="7">
    <w:abstractNumId w:val="26"/>
  </w:num>
  <w:num w:numId="8">
    <w:abstractNumId w:val="18"/>
  </w:num>
  <w:num w:numId="9">
    <w:abstractNumId w:val="14"/>
  </w:num>
  <w:num w:numId="10">
    <w:abstractNumId w:val="24"/>
  </w:num>
  <w:num w:numId="11">
    <w:abstractNumId w:val="4"/>
  </w:num>
  <w:num w:numId="12">
    <w:abstractNumId w:val="10"/>
  </w:num>
  <w:num w:numId="13">
    <w:abstractNumId w:val="1"/>
  </w:num>
  <w:num w:numId="14">
    <w:abstractNumId w:val="6"/>
  </w:num>
  <w:num w:numId="15">
    <w:abstractNumId w:val="13"/>
  </w:num>
  <w:num w:numId="16">
    <w:abstractNumId w:val="9"/>
  </w:num>
  <w:num w:numId="17">
    <w:abstractNumId w:val="11"/>
  </w:num>
  <w:num w:numId="18">
    <w:abstractNumId w:val="3"/>
  </w:num>
  <w:num w:numId="19">
    <w:abstractNumId w:val="0"/>
  </w:num>
  <w:num w:numId="20">
    <w:abstractNumId w:val="25"/>
  </w:num>
  <w:num w:numId="21">
    <w:abstractNumId w:val="2"/>
  </w:num>
  <w:num w:numId="22">
    <w:abstractNumId w:val="19"/>
  </w:num>
  <w:num w:numId="23">
    <w:abstractNumId w:val="17"/>
  </w:num>
  <w:num w:numId="24">
    <w:abstractNumId w:val="22"/>
  </w:num>
  <w:num w:numId="25">
    <w:abstractNumId w:val="21"/>
  </w:num>
  <w:num w:numId="26">
    <w:abstractNumId w:val="16"/>
  </w:num>
  <w:num w:numId="27">
    <w:abstractNumId w:val="2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5C"/>
    <w:rsid w:val="000255BE"/>
    <w:rsid w:val="00031446"/>
    <w:rsid w:val="0004427E"/>
    <w:rsid w:val="0005142F"/>
    <w:rsid w:val="0005756C"/>
    <w:rsid w:val="000575B7"/>
    <w:rsid w:val="000811EA"/>
    <w:rsid w:val="0009683D"/>
    <w:rsid w:val="000B4855"/>
    <w:rsid w:val="000E0F48"/>
    <w:rsid w:val="000E775C"/>
    <w:rsid w:val="000F03CF"/>
    <w:rsid w:val="00111D33"/>
    <w:rsid w:val="001422DA"/>
    <w:rsid w:val="0016193D"/>
    <w:rsid w:val="00163D24"/>
    <w:rsid w:val="001D2D3A"/>
    <w:rsid w:val="0020468E"/>
    <w:rsid w:val="002056AF"/>
    <w:rsid w:val="00212A24"/>
    <w:rsid w:val="00214054"/>
    <w:rsid w:val="002310DD"/>
    <w:rsid w:val="00233E5D"/>
    <w:rsid w:val="002B11F4"/>
    <w:rsid w:val="00302A6E"/>
    <w:rsid w:val="00336B69"/>
    <w:rsid w:val="00365413"/>
    <w:rsid w:val="003920C4"/>
    <w:rsid w:val="003A249F"/>
    <w:rsid w:val="004049D9"/>
    <w:rsid w:val="00421FDC"/>
    <w:rsid w:val="00422C90"/>
    <w:rsid w:val="004800E5"/>
    <w:rsid w:val="00485EA0"/>
    <w:rsid w:val="00493FA6"/>
    <w:rsid w:val="004B0F29"/>
    <w:rsid w:val="004C4A4C"/>
    <w:rsid w:val="00526626"/>
    <w:rsid w:val="005309A1"/>
    <w:rsid w:val="005817D6"/>
    <w:rsid w:val="00586771"/>
    <w:rsid w:val="00592BB7"/>
    <w:rsid w:val="005D28B0"/>
    <w:rsid w:val="005E16FE"/>
    <w:rsid w:val="005E687F"/>
    <w:rsid w:val="005F099E"/>
    <w:rsid w:val="00633BA0"/>
    <w:rsid w:val="0064043D"/>
    <w:rsid w:val="006508E9"/>
    <w:rsid w:val="00733C50"/>
    <w:rsid w:val="007A2CC0"/>
    <w:rsid w:val="007B11E0"/>
    <w:rsid w:val="007B2562"/>
    <w:rsid w:val="007B518B"/>
    <w:rsid w:val="007D5F67"/>
    <w:rsid w:val="007E53CA"/>
    <w:rsid w:val="007F6A3B"/>
    <w:rsid w:val="008014CF"/>
    <w:rsid w:val="00805441"/>
    <w:rsid w:val="00817C6F"/>
    <w:rsid w:val="0084017D"/>
    <w:rsid w:val="00841984"/>
    <w:rsid w:val="00855DD4"/>
    <w:rsid w:val="00860922"/>
    <w:rsid w:val="00865FFE"/>
    <w:rsid w:val="00882C1C"/>
    <w:rsid w:val="00894232"/>
    <w:rsid w:val="00910EB9"/>
    <w:rsid w:val="00942E5F"/>
    <w:rsid w:val="009548C2"/>
    <w:rsid w:val="00973D8F"/>
    <w:rsid w:val="00991034"/>
    <w:rsid w:val="009B3C7A"/>
    <w:rsid w:val="009F7F75"/>
    <w:rsid w:val="00A164DA"/>
    <w:rsid w:val="00A24087"/>
    <w:rsid w:val="00A92D08"/>
    <w:rsid w:val="00AA6D4B"/>
    <w:rsid w:val="00AC79E1"/>
    <w:rsid w:val="00AD5DE7"/>
    <w:rsid w:val="00AE6515"/>
    <w:rsid w:val="00B13474"/>
    <w:rsid w:val="00B172E6"/>
    <w:rsid w:val="00B1736D"/>
    <w:rsid w:val="00B229C4"/>
    <w:rsid w:val="00B77CA8"/>
    <w:rsid w:val="00B82B5D"/>
    <w:rsid w:val="00B8358B"/>
    <w:rsid w:val="00B95150"/>
    <w:rsid w:val="00BD7B32"/>
    <w:rsid w:val="00C12EF4"/>
    <w:rsid w:val="00C16493"/>
    <w:rsid w:val="00C275BA"/>
    <w:rsid w:val="00C678D2"/>
    <w:rsid w:val="00CB795A"/>
    <w:rsid w:val="00D15FEB"/>
    <w:rsid w:val="00D17A12"/>
    <w:rsid w:val="00D21BB3"/>
    <w:rsid w:val="00D3398D"/>
    <w:rsid w:val="00D36CE0"/>
    <w:rsid w:val="00D47954"/>
    <w:rsid w:val="00D50842"/>
    <w:rsid w:val="00D94A72"/>
    <w:rsid w:val="00DE085C"/>
    <w:rsid w:val="00DE35F6"/>
    <w:rsid w:val="00E0452F"/>
    <w:rsid w:val="00E36267"/>
    <w:rsid w:val="00E474DC"/>
    <w:rsid w:val="00EC59F5"/>
    <w:rsid w:val="00EE5785"/>
    <w:rsid w:val="00EE77D5"/>
    <w:rsid w:val="00F47DC3"/>
    <w:rsid w:val="00F52D5F"/>
    <w:rsid w:val="00F53925"/>
    <w:rsid w:val="00FB366A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60FC"/>
  <w15:docId w15:val="{4C4CA182-1161-4DBF-8674-D2326A1A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graph 1,Bullet List,FooterText,Colorful List Accent 1,numbered,Paragraphe de liste1,列出段落,列出段落1,Bulletr List Paragraph,List Paragraph21,Parágrafo da Lista1,リスト段落1,Plan,Dot pt,F5 List Paragraph,List Paragraph2,List Paragraph1"/>
    <w:basedOn w:val="Normal"/>
    <w:link w:val="PrrafodelistaCar"/>
    <w:uiPriority w:val="34"/>
    <w:qFormat/>
    <w:rsid w:val="00DE085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PrrafodelistaCar">
    <w:name w:val="Párrafo de lista Car"/>
    <w:aliases w:val="List Paragraph 1 Car,Bullet List Car,FooterText Car,Colorful List Accent 1 Car,numbered Car,Paragraphe de liste1 Car,列出段落 Car,列出段落1 Car,Bulletr List Paragraph Car,List Paragraph21 Car,Parágrafo da Lista1 Car,リスト段落1 Car,Plan Car"/>
    <w:link w:val="Prrafodelista"/>
    <w:uiPriority w:val="34"/>
    <w:qFormat/>
    <w:rsid w:val="00DE085C"/>
    <w:rPr>
      <w:rFonts w:ascii="Calibri" w:eastAsia="Calibri" w:hAnsi="Calibri" w:cs="Times New Roman"/>
      <w:lang w:eastAsia="en-US"/>
    </w:rPr>
  </w:style>
  <w:style w:type="paragraph" w:styleId="Sinespaciado">
    <w:name w:val="No Spacing"/>
    <w:uiPriority w:val="1"/>
    <w:qFormat/>
    <w:rsid w:val="00DE08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laconcuadrcula">
    <w:name w:val="Table Grid"/>
    <w:basedOn w:val="Tablanormal"/>
    <w:uiPriority w:val="59"/>
    <w:rsid w:val="00733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A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55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DD4"/>
  </w:style>
  <w:style w:type="paragraph" w:styleId="Piedepgina">
    <w:name w:val="footer"/>
    <w:basedOn w:val="Normal"/>
    <w:link w:val="PiedepginaCar"/>
    <w:uiPriority w:val="99"/>
    <w:unhideWhenUsed/>
    <w:rsid w:val="00855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19BE-C0F4-4575-B86B-125C5EE2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VD-Primera</dc:creator>
  <cp:lastModifiedBy>Joel Torres Ros</cp:lastModifiedBy>
  <cp:revision>3</cp:revision>
  <dcterms:created xsi:type="dcterms:W3CDTF">2021-01-23T15:13:00Z</dcterms:created>
  <dcterms:modified xsi:type="dcterms:W3CDTF">2021-01-23T15:15:00Z</dcterms:modified>
</cp:coreProperties>
</file>